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C0F9" w14:textId="77777777" w:rsidR="00890458" w:rsidRPr="00184758" w:rsidRDefault="00CB5D9A" w:rsidP="00E3332A">
      <w:pPr>
        <w:pStyle w:val="Bodytext30"/>
        <w:shd w:val="clear" w:color="auto" w:fill="auto"/>
        <w:spacing w:before="200" w:after="200" w:line="240" w:lineRule="exact"/>
        <w:rPr>
          <w:b w:val="0"/>
          <w:bCs w:val="0"/>
          <w:sz w:val="30"/>
          <w:szCs w:val="30"/>
        </w:rPr>
      </w:pPr>
      <w:r w:rsidRPr="00184758">
        <w:rPr>
          <w:b w:val="0"/>
          <w:bCs w:val="0"/>
          <w:sz w:val="30"/>
          <w:szCs w:val="30"/>
        </w:rPr>
        <w:t xml:space="preserve">Questions on James </w:t>
      </w:r>
      <w:r w:rsidR="00E3332A" w:rsidRPr="00184758">
        <w:rPr>
          <w:b w:val="0"/>
          <w:bCs w:val="0"/>
          <w:sz w:val="30"/>
          <w:szCs w:val="30"/>
        </w:rPr>
        <w:t xml:space="preserve">chapter </w:t>
      </w:r>
      <w:r w:rsidRPr="00184758">
        <w:rPr>
          <w:b w:val="0"/>
          <w:bCs w:val="0"/>
          <w:sz w:val="30"/>
          <w:szCs w:val="30"/>
        </w:rPr>
        <w:t>3</w:t>
      </w:r>
    </w:p>
    <w:p w14:paraId="301AD458" w14:textId="77777777" w:rsidR="00E3332A" w:rsidRPr="00184758" w:rsidRDefault="00E3332A" w:rsidP="00184758">
      <w:pPr>
        <w:pStyle w:val="Bodytext20"/>
        <w:shd w:val="clear" w:color="auto" w:fill="auto"/>
        <w:tabs>
          <w:tab w:val="left" w:pos="358"/>
        </w:tabs>
        <w:spacing w:before="200" w:after="200" w:line="283" w:lineRule="exact"/>
        <w:ind w:firstLine="0"/>
        <w:jc w:val="center"/>
        <w:rPr>
          <w:b w:val="0"/>
          <w:bCs w:val="0"/>
          <w:sz w:val="24"/>
          <w:szCs w:val="24"/>
        </w:rPr>
      </w:pPr>
    </w:p>
    <w:p w14:paraId="1050FD2D" w14:textId="77777777" w:rsidR="00890458" w:rsidRPr="00184758" w:rsidRDefault="00E3332A" w:rsidP="00184758">
      <w:pPr>
        <w:pStyle w:val="Bodytext20"/>
        <w:shd w:val="clear" w:color="auto" w:fill="auto"/>
        <w:tabs>
          <w:tab w:val="left" w:pos="358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1. </w:t>
      </w:r>
      <w:r w:rsidR="00CB5D9A" w:rsidRPr="00184758">
        <w:rPr>
          <w:b w:val="0"/>
          <w:bCs w:val="0"/>
          <w:sz w:val="24"/>
          <w:szCs w:val="24"/>
        </w:rPr>
        <w:t xml:space="preserve">What is another word for “masters”? What are the consequences of teaching something that is false?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1.</w:t>
      </w:r>
    </w:p>
    <w:p w14:paraId="0E0D6C96" w14:textId="77777777" w:rsidR="00E3332A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340B63AD" w14:textId="77777777" w:rsidR="00E3332A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33FBABA1" w14:textId="77777777" w:rsidR="00E3332A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8F419C7" w14:textId="77777777" w:rsidR="00890458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2. </w:t>
      </w:r>
      <w:r w:rsidR="00CB5D9A" w:rsidRPr="00184758">
        <w:rPr>
          <w:b w:val="0"/>
          <w:bCs w:val="0"/>
          <w:sz w:val="24"/>
          <w:szCs w:val="24"/>
        </w:rPr>
        <w:t xml:space="preserve">What is a good reason we should move slowly to teach and advise others? What is evidence that someone has self-control over the members of his body?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2.</w:t>
      </w:r>
    </w:p>
    <w:p w14:paraId="278DBC6A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0381EF2D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2AC13B75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212D47D" w14:textId="77777777" w:rsidR="00890458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3. </w:t>
      </w:r>
      <w:r w:rsidR="00CB5D9A" w:rsidRPr="00184758">
        <w:rPr>
          <w:b w:val="0"/>
          <w:bCs w:val="0"/>
          <w:sz w:val="24"/>
          <w:szCs w:val="24"/>
        </w:rPr>
        <w:t xml:space="preserve">To what is the bit in a horse’s mouth compared? How does this analogy illustrate control of the tongue?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3.</w:t>
      </w:r>
    </w:p>
    <w:p w14:paraId="376EA936" w14:textId="77777777" w:rsidR="00E3332A" w:rsidRPr="00184758" w:rsidRDefault="00E3332A" w:rsidP="00184758">
      <w:pPr>
        <w:pStyle w:val="Bodytext20"/>
        <w:shd w:val="clear" w:color="auto" w:fill="auto"/>
        <w:tabs>
          <w:tab w:val="left" w:pos="37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2B5E4261" w14:textId="77777777" w:rsidR="00E3332A" w:rsidRPr="00184758" w:rsidRDefault="00E3332A" w:rsidP="00184758">
      <w:pPr>
        <w:pStyle w:val="Bodytext20"/>
        <w:shd w:val="clear" w:color="auto" w:fill="auto"/>
        <w:tabs>
          <w:tab w:val="left" w:pos="37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A253AD5" w14:textId="77777777" w:rsidR="00E3332A" w:rsidRPr="00184758" w:rsidRDefault="00E3332A" w:rsidP="00184758">
      <w:pPr>
        <w:pStyle w:val="Bodytext20"/>
        <w:shd w:val="clear" w:color="auto" w:fill="auto"/>
        <w:tabs>
          <w:tab w:val="left" w:pos="37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614EF50A" w14:textId="77777777" w:rsidR="00890458" w:rsidRPr="00184758" w:rsidRDefault="00E3332A" w:rsidP="00184758">
      <w:pPr>
        <w:pStyle w:val="Bodytext20"/>
        <w:shd w:val="clear" w:color="auto" w:fill="auto"/>
        <w:tabs>
          <w:tab w:val="left" w:pos="37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4. </w:t>
      </w:r>
      <w:r w:rsidR="00CB5D9A" w:rsidRPr="00184758">
        <w:rPr>
          <w:b w:val="0"/>
          <w:bCs w:val="0"/>
          <w:sz w:val="24"/>
          <w:szCs w:val="24"/>
        </w:rPr>
        <w:t xml:space="preserve">What is the influence that the bit in a horse’s mouth is designed to overcome?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3.</w:t>
      </w:r>
    </w:p>
    <w:p w14:paraId="2D1B5D8C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8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DE08054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8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78A7E064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8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B586047" w14:textId="77777777" w:rsidR="00890458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8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5. </w:t>
      </w:r>
      <w:r w:rsidR="00CB5D9A" w:rsidRPr="00184758">
        <w:rPr>
          <w:b w:val="0"/>
          <w:bCs w:val="0"/>
          <w:sz w:val="24"/>
          <w:szCs w:val="24"/>
        </w:rPr>
        <w:t xml:space="preserve">What point is illustrated by the figure of a “great” ship and a “very small” helm or rudder?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4.</w:t>
      </w:r>
    </w:p>
    <w:p w14:paraId="687258AF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5C12A10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E775E49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2468F262" w14:textId="77777777" w:rsidR="00890458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6. </w:t>
      </w:r>
      <w:r w:rsidR="00CB5D9A" w:rsidRPr="00184758">
        <w:rPr>
          <w:b w:val="0"/>
          <w:bCs w:val="0"/>
          <w:sz w:val="24"/>
          <w:szCs w:val="24"/>
        </w:rPr>
        <w:t xml:space="preserve">What is the influence or force that a ship’s rudder is designed to overcome?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4.</w:t>
      </w:r>
    </w:p>
    <w:p w14:paraId="6927679A" w14:textId="77777777" w:rsidR="00E3332A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27BE5C28" w14:textId="77777777" w:rsidR="00E3332A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4CE242DF" w14:textId="77777777" w:rsidR="00E3332A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1F2C44C6" w14:textId="77777777" w:rsidR="00890458" w:rsidRPr="00184758" w:rsidRDefault="00E3332A" w:rsidP="00184758">
      <w:pPr>
        <w:pStyle w:val="Bodytext20"/>
        <w:shd w:val="clear" w:color="auto" w:fill="auto"/>
        <w:tabs>
          <w:tab w:val="left" w:pos="373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7. </w:t>
      </w:r>
      <w:r w:rsidR="00CB5D9A" w:rsidRPr="00184758">
        <w:rPr>
          <w:b w:val="0"/>
          <w:bCs w:val="0"/>
          <w:sz w:val="24"/>
          <w:szCs w:val="24"/>
        </w:rPr>
        <w:t xml:space="preserve">What is the application of the illustrations of the bridle and the rudder?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5.</w:t>
      </w:r>
    </w:p>
    <w:p w14:paraId="005718A8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28598567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D5F85E2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249FD937" w14:textId="77777777" w:rsidR="00890458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8. </w:t>
      </w:r>
      <w:r w:rsidR="00CB5D9A" w:rsidRPr="00184758">
        <w:rPr>
          <w:b w:val="0"/>
          <w:bCs w:val="0"/>
          <w:sz w:val="24"/>
          <w:szCs w:val="24"/>
        </w:rPr>
        <w:t xml:space="preserve">What is the third illustration of the power of the tongue?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5.</w:t>
      </w:r>
    </w:p>
    <w:p w14:paraId="235CC99B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39AF02BF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A091F26" w14:textId="77777777" w:rsidR="00E3332A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1AFCAC67" w14:textId="77777777" w:rsidR="00890458" w:rsidRPr="00184758" w:rsidRDefault="00E3332A" w:rsidP="00184758">
      <w:pPr>
        <w:pStyle w:val="Bodytext20"/>
        <w:shd w:val="clear" w:color="auto" w:fill="auto"/>
        <w:tabs>
          <w:tab w:val="left" w:pos="368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9. </w:t>
      </w:r>
      <w:r w:rsidR="00CB5D9A" w:rsidRPr="00184758">
        <w:rPr>
          <w:b w:val="0"/>
          <w:bCs w:val="0"/>
          <w:sz w:val="24"/>
          <w:szCs w:val="24"/>
        </w:rPr>
        <w:t xml:space="preserve">Is James speaking of the use or the misuse of the tongue? How is the tongue like a fire?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6.</w:t>
      </w:r>
    </w:p>
    <w:p w14:paraId="6A6EBCB7" w14:textId="77777777" w:rsidR="00E3332A" w:rsidRPr="00184758" w:rsidRDefault="00E3332A" w:rsidP="00184758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354A9564" w14:textId="77777777" w:rsidR="00E3332A" w:rsidRPr="00184758" w:rsidRDefault="00E3332A" w:rsidP="00184758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952002A" w14:textId="77777777" w:rsidR="00E3332A" w:rsidRPr="00184758" w:rsidRDefault="00E3332A" w:rsidP="00184758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29DCEEC7" w14:textId="77777777" w:rsidR="00890458" w:rsidRPr="00184758" w:rsidRDefault="00E3332A" w:rsidP="00184758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10. </w:t>
      </w:r>
      <w:r w:rsidR="00CB5D9A" w:rsidRPr="00184758">
        <w:rPr>
          <w:b w:val="0"/>
          <w:bCs w:val="0"/>
          <w:sz w:val="24"/>
          <w:szCs w:val="24"/>
        </w:rPr>
        <w:t xml:space="preserve">What are three consequences of an uncontrolled fire? To what is the fire resulting from an uncontrolled tongue like?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6.</w:t>
      </w:r>
    </w:p>
    <w:p w14:paraId="1BC0FF85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6173FC5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4F65A15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9EAB897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11. </w:t>
      </w:r>
      <w:r w:rsidR="00CB5D9A" w:rsidRPr="00184758">
        <w:rPr>
          <w:b w:val="0"/>
          <w:bCs w:val="0"/>
          <w:sz w:val="24"/>
          <w:szCs w:val="24"/>
        </w:rPr>
        <w:t xml:space="preserve">What has man been able to tame in the world of nature? Can you think of an incident or an example that illustrates man’s ability to tame wild animals?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7.</w:t>
      </w:r>
    </w:p>
    <w:p w14:paraId="0CB82DFC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10C8C7B5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01A23636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DC9BC18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  <w:sectPr w:rsidR="00890458" w:rsidRPr="00184758" w:rsidSect="00E3332A">
          <w:footerReference w:type="default" r:id="rId7"/>
          <w:pgSz w:w="12240" w:h="15840"/>
          <w:pgMar w:top="1440" w:right="1440" w:bottom="1440" w:left="1440" w:header="0" w:footer="3" w:gutter="0"/>
          <w:pgNumType w:start="2"/>
          <w:cols w:space="720"/>
          <w:noEndnote/>
          <w:docGrid w:linePitch="360"/>
        </w:sectPr>
      </w:pPr>
      <w:r w:rsidRPr="00184758">
        <w:rPr>
          <w:b w:val="0"/>
          <w:bCs w:val="0"/>
          <w:sz w:val="24"/>
          <w:szCs w:val="24"/>
        </w:rPr>
        <w:t xml:space="preserve">12. </w:t>
      </w:r>
      <w:r w:rsidR="00CB5D9A" w:rsidRPr="00184758">
        <w:rPr>
          <w:b w:val="0"/>
          <w:bCs w:val="0"/>
          <w:sz w:val="24"/>
          <w:szCs w:val="24"/>
        </w:rPr>
        <w:t xml:space="preserve">Since man is said to not be able to tame his tongue, does that mean we are excused from improper use of it? Has God given us an impossible task?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8.</w:t>
      </w:r>
    </w:p>
    <w:p w14:paraId="1F41CB86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3A298F40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67694D3C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4DC4DF79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13. </w:t>
      </w:r>
      <w:r w:rsidR="00CB5D9A" w:rsidRPr="00184758">
        <w:rPr>
          <w:b w:val="0"/>
          <w:bCs w:val="0"/>
          <w:sz w:val="24"/>
          <w:szCs w:val="24"/>
        </w:rPr>
        <w:t xml:space="preserve">If an animal is tamed do we have to guard against it? Since the tongue cannot be tamed, what does James’ statement teach us?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8.</w:t>
      </w:r>
    </w:p>
    <w:p w14:paraId="14BDF548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6779A34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4563AEEE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1C3ACBD6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14. </w:t>
      </w:r>
      <w:r w:rsidR="00CB5D9A" w:rsidRPr="00184758">
        <w:rPr>
          <w:b w:val="0"/>
          <w:bCs w:val="0"/>
          <w:sz w:val="24"/>
          <w:szCs w:val="24"/>
        </w:rPr>
        <w:t xml:space="preserve">What does it mean to curse men? Why is it wrong to curse men?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9.</w:t>
      </w:r>
    </w:p>
    <w:p w14:paraId="16AA8F63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284B76BF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7217568C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04603EE9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15. </w:t>
      </w:r>
      <w:r w:rsidR="00CB5D9A" w:rsidRPr="00184758">
        <w:rPr>
          <w:b w:val="0"/>
          <w:bCs w:val="0"/>
          <w:sz w:val="24"/>
          <w:szCs w:val="24"/>
        </w:rPr>
        <w:t xml:space="preserve">What is the inconsistency described in this verse? Can you name anyone in the Bible who did this?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10.</w:t>
      </w:r>
    </w:p>
    <w:p w14:paraId="7B5A2278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4BE94DC7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059B29E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1C2643BF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16. </w:t>
      </w:r>
      <w:r w:rsidR="00CB5D9A" w:rsidRPr="00184758">
        <w:rPr>
          <w:b w:val="0"/>
          <w:bCs w:val="0"/>
          <w:sz w:val="24"/>
          <w:szCs w:val="24"/>
        </w:rPr>
        <w:t xml:space="preserve">What inconsistency in men is not found in nature? What may we observe about “fountains” or springs?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11.</w:t>
      </w:r>
    </w:p>
    <w:p w14:paraId="0301C2E4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759E69C2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94C3BE0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CA1EFA4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17. </w:t>
      </w:r>
      <w:r w:rsidR="00CB5D9A" w:rsidRPr="00184758">
        <w:rPr>
          <w:b w:val="0"/>
          <w:bCs w:val="0"/>
          <w:sz w:val="24"/>
          <w:szCs w:val="24"/>
        </w:rPr>
        <w:t xml:space="preserve">What three things here would be contrary to nature? What is defective when cursing and blessing come from the same mouth, blessing or cursing?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12.</w:t>
      </w:r>
    </w:p>
    <w:p w14:paraId="4B735CAA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23B6C9CA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366810AB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1543222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18. </w:t>
      </w:r>
      <w:r w:rsidR="00CB5D9A" w:rsidRPr="00184758">
        <w:rPr>
          <w:b w:val="0"/>
          <w:bCs w:val="0"/>
          <w:sz w:val="24"/>
          <w:szCs w:val="24"/>
        </w:rPr>
        <w:t xml:space="preserve">How is the possession of wisdom and knowledge demonstrated? What is meant by “the meekness of wisdom”?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13.</w:t>
      </w:r>
    </w:p>
    <w:p w14:paraId="26141D2B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6CAFB3CA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2B913CED" w14:textId="77777777" w:rsidR="00E3332A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7DDB2357" w14:textId="77777777" w:rsidR="00890458" w:rsidRPr="00184758" w:rsidRDefault="00E3332A" w:rsidP="00184758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19. </w:t>
      </w:r>
      <w:r w:rsidR="00CB5D9A" w:rsidRPr="00184758">
        <w:rPr>
          <w:b w:val="0"/>
          <w:bCs w:val="0"/>
          <w:sz w:val="24"/>
          <w:szCs w:val="24"/>
        </w:rPr>
        <w:t xml:space="preserve">In the following verses, James contrasts earthly wisdom with heavenly wisdom. By what is “earthly wisdom” marked?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14.</w:t>
      </w:r>
    </w:p>
    <w:p w14:paraId="5AE7B93D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6BA4416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32D2BB30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963E6F2" w14:textId="77777777" w:rsidR="00890458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20. </w:t>
      </w:r>
      <w:r w:rsidR="00CB5D9A" w:rsidRPr="00184758">
        <w:rPr>
          <w:b w:val="0"/>
          <w:bCs w:val="0"/>
          <w:sz w:val="24"/>
          <w:szCs w:val="24"/>
        </w:rPr>
        <w:t>What are the characteristics of the wisdom that “</w:t>
      </w:r>
      <w:proofErr w:type="spellStart"/>
      <w:r w:rsidR="00CB5D9A" w:rsidRPr="00184758">
        <w:rPr>
          <w:b w:val="0"/>
          <w:bCs w:val="0"/>
          <w:sz w:val="24"/>
          <w:szCs w:val="24"/>
        </w:rPr>
        <w:t>descendeth</w:t>
      </w:r>
      <w:proofErr w:type="spellEnd"/>
      <w:r w:rsidR="00CB5D9A" w:rsidRPr="00184758">
        <w:rPr>
          <w:b w:val="0"/>
          <w:bCs w:val="0"/>
          <w:sz w:val="24"/>
          <w:szCs w:val="24"/>
        </w:rPr>
        <w:t xml:space="preserve"> not from above”?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15.</w:t>
      </w:r>
    </w:p>
    <w:p w14:paraId="689FA8D4" w14:textId="77777777" w:rsidR="00E3332A" w:rsidRPr="00184758" w:rsidRDefault="00E3332A" w:rsidP="00184758">
      <w:pPr>
        <w:pStyle w:val="Bodytext20"/>
        <w:shd w:val="clear" w:color="auto" w:fill="auto"/>
        <w:tabs>
          <w:tab w:val="left" w:pos="502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501CC1D4" w14:textId="77777777" w:rsidR="00E3332A" w:rsidRPr="00184758" w:rsidRDefault="00E3332A" w:rsidP="00184758">
      <w:pPr>
        <w:pStyle w:val="Bodytext20"/>
        <w:shd w:val="clear" w:color="auto" w:fill="auto"/>
        <w:tabs>
          <w:tab w:val="left" w:pos="502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7A44C2AB" w14:textId="77777777" w:rsidR="00E3332A" w:rsidRPr="00184758" w:rsidRDefault="00E3332A" w:rsidP="00184758">
      <w:pPr>
        <w:pStyle w:val="Bodytext20"/>
        <w:shd w:val="clear" w:color="auto" w:fill="auto"/>
        <w:tabs>
          <w:tab w:val="left" w:pos="502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3AED2676" w14:textId="77777777" w:rsidR="00890458" w:rsidRPr="00184758" w:rsidRDefault="00E3332A" w:rsidP="00184758">
      <w:pPr>
        <w:pStyle w:val="Bodytext20"/>
        <w:shd w:val="clear" w:color="auto" w:fill="auto"/>
        <w:tabs>
          <w:tab w:val="left" w:pos="502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21. </w:t>
      </w:r>
      <w:r w:rsidR="00CB5D9A" w:rsidRPr="00184758">
        <w:rPr>
          <w:b w:val="0"/>
          <w:bCs w:val="0"/>
          <w:sz w:val="24"/>
          <w:szCs w:val="24"/>
        </w:rPr>
        <w:t xml:space="preserve">What are the consequences of “envying and strife”?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16.</w:t>
      </w:r>
    </w:p>
    <w:p w14:paraId="36E95EF3" w14:textId="77777777" w:rsidR="00E3332A" w:rsidRPr="00184758" w:rsidRDefault="00E3332A" w:rsidP="00184758">
      <w:pPr>
        <w:pStyle w:val="Bodytext20"/>
        <w:shd w:val="clear" w:color="auto" w:fill="auto"/>
        <w:tabs>
          <w:tab w:val="left" w:pos="512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31EC6133" w14:textId="77777777" w:rsidR="00E3332A" w:rsidRPr="00184758" w:rsidRDefault="00E3332A" w:rsidP="00184758">
      <w:pPr>
        <w:pStyle w:val="Bodytext20"/>
        <w:shd w:val="clear" w:color="auto" w:fill="auto"/>
        <w:tabs>
          <w:tab w:val="left" w:pos="512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5459C1F6" w14:textId="77777777" w:rsidR="00E3332A" w:rsidRPr="00184758" w:rsidRDefault="00E3332A" w:rsidP="00184758">
      <w:pPr>
        <w:pStyle w:val="Bodytext20"/>
        <w:shd w:val="clear" w:color="auto" w:fill="auto"/>
        <w:tabs>
          <w:tab w:val="left" w:pos="512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1272CB71" w14:textId="77777777" w:rsidR="00890458" w:rsidRPr="00184758" w:rsidRDefault="00E3332A" w:rsidP="00184758">
      <w:pPr>
        <w:pStyle w:val="Bodytext20"/>
        <w:shd w:val="clear" w:color="auto" w:fill="auto"/>
        <w:tabs>
          <w:tab w:val="left" w:pos="512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22. </w:t>
      </w:r>
      <w:r w:rsidR="00CB5D9A" w:rsidRPr="00184758">
        <w:rPr>
          <w:b w:val="0"/>
          <w:bCs w:val="0"/>
          <w:sz w:val="24"/>
          <w:szCs w:val="24"/>
        </w:rPr>
        <w:t xml:space="preserve">From whom does the earthly wisdom come and from whom does the heavenly wisdom originate?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17.</w:t>
      </w:r>
    </w:p>
    <w:p w14:paraId="58F3760E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0F04E648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4A0320E9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751272CB" w14:textId="77777777" w:rsidR="00890458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 w:line="210" w:lineRule="exact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23. </w:t>
      </w:r>
      <w:r w:rsidR="00CB5D9A" w:rsidRPr="00184758">
        <w:rPr>
          <w:b w:val="0"/>
          <w:bCs w:val="0"/>
          <w:sz w:val="24"/>
          <w:szCs w:val="24"/>
        </w:rPr>
        <w:t xml:space="preserve">What are the characteristics of the wisdom that is from above? </w:t>
      </w:r>
      <w:r w:rsidRPr="00184758">
        <w:rPr>
          <w:b w:val="0"/>
          <w:bCs w:val="0"/>
          <w:sz w:val="24"/>
          <w:szCs w:val="24"/>
        </w:rPr>
        <w:t>Verse</w:t>
      </w:r>
      <w:r w:rsidR="00CB5D9A" w:rsidRPr="00184758">
        <w:rPr>
          <w:b w:val="0"/>
          <w:bCs w:val="0"/>
          <w:sz w:val="24"/>
          <w:szCs w:val="24"/>
        </w:rPr>
        <w:t xml:space="preserve"> 17.</w:t>
      </w:r>
    </w:p>
    <w:p w14:paraId="5FCAC204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0081FF6E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1630C8A0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688D554D" w14:textId="77777777" w:rsidR="00890458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  <w:r w:rsidRPr="00184758">
        <w:rPr>
          <w:b w:val="0"/>
          <w:bCs w:val="0"/>
          <w:sz w:val="24"/>
          <w:szCs w:val="24"/>
        </w:rPr>
        <w:t xml:space="preserve">24. </w:t>
      </w:r>
      <w:r w:rsidR="00CB5D9A" w:rsidRPr="00184758">
        <w:rPr>
          <w:b w:val="0"/>
          <w:bCs w:val="0"/>
          <w:sz w:val="24"/>
          <w:szCs w:val="24"/>
        </w:rPr>
        <w:t>What is the sphere where righteousness grows and where its fruit, good deeds, abounds? Who sows the seed the fruit o</w:t>
      </w:r>
      <w:r w:rsidRPr="00184758">
        <w:rPr>
          <w:b w:val="0"/>
          <w:bCs w:val="0"/>
          <w:sz w:val="24"/>
          <w:szCs w:val="24"/>
        </w:rPr>
        <w:t>f which is righteousness? Verse 18.</w:t>
      </w:r>
    </w:p>
    <w:p w14:paraId="110E52A4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p w14:paraId="6D850955" w14:textId="77777777" w:rsidR="00E3332A" w:rsidRPr="00184758" w:rsidRDefault="00E3332A" w:rsidP="00184758">
      <w:pPr>
        <w:pStyle w:val="Bodytext20"/>
        <w:shd w:val="clear" w:color="auto" w:fill="auto"/>
        <w:tabs>
          <w:tab w:val="left" w:pos="507"/>
        </w:tabs>
        <w:spacing w:before="200" w:after="200"/>
        <w:ind w:firstLine="0"/>
        <w:jc w:val="both"/>
        <w:rPr>
          <w:b w:val="0"/>
          <w:bCs w:val="0"/>
          <w:sz w:val="24"/>
          <w:szCs w:val="24"/>
        </w:rPr>
      </w:pPr>
    </w:p>
    <w:sectPr w:rsidR="00E3332A" w:rsidRPr="00184758" w:rsidSect="00E3332A">
      <w:footerReference w:type="default" r:id="rId8"/>
      <w:pgSz w:w="12240" w:h="15840"/>
      <w:pgMar w:top="1440" w:right="1440" w:bottom="1440" w:left="144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B549" w14:textId="77777777" w:rsidR="00CB5D9A" w:rsidRDefault="00CB5D9A">
      <w:r>
        <w:separator/>
      </w:r>
    </w:p>
  </w:endnote>
  <w:endnote w:type="continuationSeparator" w:id="0">
    <w:p w14:paraId="027F67D9" w14:textId="77777777" w:rsidR="00CB5D9A" w:rsidRDefault="00C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3536" w14:textId="63FDCC99" w:rsidR="00890458" w:rsidRDefault="0089045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AC34" w14:textId="191FAF6D" w:rsidR="00890458" w:rsidRDefault="0089045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9F4C" w14:textId="77777777" w:rsidR="00CB5D9A" w:rsidRDefault="00CB5D9A"/>
  </w:footnote>
  <w:footnote w:type="continuationSeparator" w:id="0">
    <w:p w14:paraId="423FE95F" w14:textId="77777777" w:rsidR="00CB5D9A" w:rsidRDefault="00CB5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8ED"/>
    <w:multiLevelType w:val="multilevel"/>
    <w:tmpl w:val="1E061752"/>
    <w:lvl w:ilvl="0">
      <w:start w:val="1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E394C"/>
    <w:multiLevelType w:val="multilevel"/>
    <w:tmpl w:val="AD4264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B0511"/>
    <w:multiLevelType w:val="multilevel"/>
    <w:tmpl w:val="1E061752"/>
    <w:lvl w:ilvl="0">
      <w:start w:val="1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8065903">
    <w:abstractNumId w:val="1"/>
  </w:num>
  <w:num w:numId="2" w16cid:durableId="1934508451">
    <w:abstractNumId w:val="0"/>
  </w:num>
  <w:num w:numId="3" w16cid:durableId="30018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58"/>
    <w:rsid w:val="00184758"/>
    <w:rsid w:val="00890458"/>
    <w:rsid w:val="00BE0D1F"/>
    <w:rsid w:val="00CB5D9A"/>
    <w:rsid w:val="00E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CAED8"/>
  <w15:docId w15:val="{E963E46C-2A66-40C7-BF18-DFE663C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US Cyberbit Basic" w:eastAsia="TITUS Cyberbit Basic" w:hAnsi="TITUS Cyberbit Basic" w:cs="TITUS Cyberbit Basic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-1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78" w:lineRule="exact"/>
      <w:ind w:hanging="44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Barnes</dc:creator>
  <cp:lastModifiedBy>Matt Barnes</cp:lastModifiedBy>
  <cp:revision>3</cp:revision>
  <dcterms:created xsi:type="dcterms:W3CDTF">2017-01-30T17:38:00Z</dcterms:created>
  <dcterms:modified xsi:type="dcterms:W3CDTF">2022-10-04T20:19:00Z</dcterms:modified>
</cp:coreProperties>
</file>