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095C" w14:textId="77777777" w:rsidR="00BE7CB2" w:rsidRPr="00580D45" w:rsidRDefault="00BE7CB2" w:rsidP="004D787C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580D45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4D787C" w:rsidRPr="00580D45">
        <w:rPr>
          <w:rFonts w:ascii="Arial" w:hAnsi="Arial" w:cs="Arial"/>
          <w:bCs/>
          <w:sz w:val="30"/>
          <w:szCs w:val="30"/>
        </w:rPr>
        <w:t xml:space="preserve">chapter </w:t>
      </w:r>
      <w:r w:rsidR="003807B4" w:rsidRPr="00580D45">
        <w:rPr>
          <w:rFonts w:ascii="Arial" w:hAnsi="Arial" w:cs="Arial"/>
          <w:bCs/>
          <w:sz w:val="30"/>
          <w:szCs w:val="30"/>
        </w:rPr>
        <w:t>11</w:t>
      </w:r>
    </w:p>
    <w:p w14:paraId="0FE2F082" w14:textId="77777777" w:rsidR="003807B4" w:rsidRPr="00580D45" w:rsidRDefault="003807B4" w:rsidP="00580D45">
      <w:pPr>
        <w:spacing w:before="200" w:after="200"/>
        <w:jc w:val="center"/>
        <w:rPr>
          <w:rFonts w:ascii="Arial" w:hAnsi="Arial" w:cs="Arial"/>
          <w:bCs/>
        </w:rPr>
      </w:pPr>
    </w:p>
    <w:p w14:paraId="103155CA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1. What do you think would be the significance of the things John is told to measure? </w:t>
      </w:r>
      <w:r w:rsidR="004D787C" w:rsidRPr="00580D45">
        <w:rPr>
          <w:rFonts w:ascii="Arial" w:hAnsi="Arial" w:cs="Arial"/>
          <w:bCs/>
        </w:rPr>
        <w:t>Verse</w:t>
      </w:r>
      <w:r w:rsidR="00F30C76" w:rsidRPr="00580D45">
        <w:rPr>
          <w:rFonts w:ascii="Arial" w:hAnsi="Arial" w:cs="Arial"/>
          <w:bCs/>
        </w:rPr>
        <w:t xml:space="preserve"> </w:t>
      </w:r>
      <w:r w:rsidRPr="00580D45">
        <w:rPr>
          <w:rFonts w:ascii="Arial" w:hAnsi="Arial" w:cs="Arial"/>
          <w:bCs/>
        </w:rPr>
        <w:t>1.</w:t>
      </w:r>
    </w:p>
    <w:p w14:paraId="4FB4E074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69139336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2F036CFD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3178EEBE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2. Could “the temple” refer to the church?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2.</w:t>
      </w:r>
    </w:p>
    <w:p w14:paraId="076BB7C8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4A763571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33ED1C53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2A6461B0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>3. Is there any difference in the time during which the holy city shall be trod under foot (42 months) and the prophesying period of the two witnesses (1260</w:t>
      </w:r>
      <w:r w:rsidR="004D787C" w:rsidRPr="00580D45">
        <w:rPr>
          <w:rFonts w:ascii="Arial" w:hAnsi="Arial" w:cs="Arial"/>
          <w:bCs/>
        </w:rPr>
        <w:t xml:space="preserve"> days</w:t>
      </w:r>
      <w:r w:rsidRPr="00580D45">
        <w:rPr>
          <w:rFonts w:ascii="Arial" w:hAnsi="Arial" w:cs="Arial"/>
          <w:bCs/>
        </w:rPr>
        <w:t xml:space="preserve">)?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3.</w:t>
      </w:r>
    </w:p>
    <w:p w14:paraId="680465FE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0BC99EF0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50E3129C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324DD811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4. What further explanation of the two witnesses is given?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4.</w:t>
      </w:r>
    </w:p>
    <w:p w14:paraId="6F66E581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597F8431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0BFF2F3C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57C3C5B2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>5. What Old Testament personalities are alluded to (not by name) in verses 5 and 6?</w:t>
      </w:r>
    </w:p>
    <w:p w14:paraId="0C8420A6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43E531C2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4AB2B4D2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44CFB1DB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6. What happens to the two witnesses when they finish their testimony?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7.</w:t>
      </w:r>
    </w:p>
    <w:p w14:paraId="6EE70907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30525604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61BAB6AF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52FF529B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7. Do you have any idea about whom or what “the beast” might be?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7.</w:t>
      </w:r>
    </w:p>
    <w:p w14:paraId="2810E7E4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2B9CD8AA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3B30CC7F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5A21FCB3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8. If literal Jerusalem or literal Rome does not fit the picture of the “great city,” what city could it be?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8.</w:t>
      </w:r>
    </w:p>
    <w:p w14:paraId="64E853B0" w14:textId="77777777" w:rsidR="003807B4" w:rsidRPr="00580D45" w:rsidRDefault="003807B4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3FDF8006" w14:textId="77777777" w:rsidR="00F30C76" w:rsidRPr="00580D45" w:rsidRDefault="00F30C76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7C3F2E08" w14:textId="77777777" w:rsidR="004D787C" w:rsidRPr="00580D45" w:rsidRDefault="004D787C" w:rsidP="00580D45">
      <w:pPr>
        <w:spacing w:before="200" w:after="200"/>
        <w:jc w:val="both"/>
        <w:rPr>
          <w:rFonts w:ascii="Arial" w:hAnsi="Arial" w:cs="Arial"/>
          <w:bCs/>
        </w:rPr>
      </w:pPr>
    </w:p>
    <w:p w14:paraId="1ED5F087" w14:textId="77777777" w:rsidR="003807B4" w:rsidRPr="00580D45" w:rsidRDefault="00F30C76" w:rsidP="00580D45">
      <w:pPr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>9</w:t>
      </w:r>
      <w:r w:rsidR="003807B4" w:rsidRPr="00580D45">
        <w:rPr>
          <w:rFonts w:ascii="Arial" w:hAnsi="Arial" w:cs="Arial"/>
          <w:bCs/>
        </w:rPr>
        <w:t>. What violation of Jewish burial custom do we find in verse</w:t>
      </w:r>
      <w:r w:rsidRPr="00580D45">
        <w:rPr>
          <w:rFonts w:ascii="Arial" w:hAnsi="Arial" w:cs="Arial"/>
          <w:bCs/>
        </w:rPr>
        <w:t>s 8 and 9?</w:t>
      </w:r>
      <w:r w:rsidR="003807B4" w:rsidRPr="00580D45">
        <w:rPr>
          <w:rFonts w:ascii="Arial" w:hAnsi="Arial" w:cs="Arial"/>
          <w:bCs/>
        </w:rPr>
        <w:t xml:space="preserve"> </w:t>
      </w:r>
    </w:p>
    <w:p w14:paraId="10793C32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1606F2C7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239C8101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460DCC7E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10. Were the inhabitants of “the earth” sad over the death of the two witnesses?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10.</w:t>
      </w:r>
    </w:p>
    <w:p w14:paraId="1A6AE268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117C6116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6BA55066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400A36DD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11. What happened to the witnesses after three and a half days?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11.</w:t>
      </w:r>
    </w:p>
    <w:p w14:paraId="62E7A602" w14:textId="77777777" w:rsidR="00E61B83" w:rsidRPr="00580D45" w:rsidRDefault="00E61B83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6BD87FE1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6BAEBCD1" w14:textId="77777777" w:rsidR="00E61B83" w:rsidRPr="00580D45" w:rsidRDefault="00E61B83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298E954A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12. How would the fact that the earth-dwellers saw the </w:t>
      </w:r>
      <w:r w:rsidR="00E61B83" w:rsidRPr="00580D45">
        <w:rPr>
          <w:rFonts w:ascii="Arial" w:hAnsi="Arial" w:cs="Arial"/>
          <w:bCs/>
        </w:rPr>
        <w:t xml:space="preserve">witnesses stand upon their feet </w:t>
      </w:r>
      <w:r w:rsidRPr="00580D45">
        <w:rPr>
          <w:rFonts w:ascii="Arial" w:hAnsi="Arial" w:cs="Arial"/>
          <w:bCs/>
        </w:rPr>
        <w:t xml:space="preserve">indicate the truth of their message?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11.</w:t>
      </w:r>
    </w:p>
    <w:p w14:paraId="5E01F8FE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0CBA228F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5BCC8C35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512BB94D" w14:textId="77777777" w:rsidR="00934F84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lastRenderedPageBreak/>
        <w:t xml:space="preserve">13. What further demonstration of God’s power did the earth-dwellers see?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12.</w:t>
      </w:r>
    </w:p>
    <w:p w14:paraId="157095F8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1B35FA27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00CA6058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6EDECFF4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14. What happened at the same hour that led many to acknowledge God and give glory to </w:t>
      </w:r>
      <w:r w:rsidR="000F177F" w:rsidRPr="00580D45">
        <w:rPr>
          <w:rFonts w:ascii="Arial" w:hAnsi="Arial" w:cs="Arial"/>
          <w:bCs/>
        </w:rPr>
        <w:t>H</w:t>
      </w:r>
      <w:r w:rsidRPr="00580D45">
        <w:rPr>
          <w:rFonts w:ascii="Arial" w:hAnsi="Arial" w:cs="Arial"/>
          <w:bCs/>
        </w:rPr>
        <w:t xml:space="preserve">im?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13.</w:t>
      </w:r>
    </w:p>
    <w:p w14:paraId="74DCC87D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55044ABC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20B3FAB8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33A63851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15. What were the three “woes” predicted in Revelation?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14.</w:t>
      </w:r>
    </w:p>
    <w:p w14:paraId="0ACB3C3E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31D2CE92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7F4B8BC8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103E6235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16. With what is the third “woe” identical?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14.</w:t>
      </w:r>
    </w:p>
    <w:p w14:paraId="444A4A1E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710A49F2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32C3BC14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1A132C27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17. Do you think it is logical or likely that the voices of victory are the living creatures because of their </w:t>
      </w:r>
      <w:r w:rsidR="000F177F" w:rsidRPr="00580D45">
        <w:rPr>
          <w:rFonts w:ascii="Arial" w:hAnsi="Arial" w:cs="Arial"/>
          <w:bCs/>
        </w:rPr>
        <w:t>relationship</w:t>
      </w:r>
      <w:r w:rsidRPr="00580D45">
        <w:rPr>
          <w:rFonts w:ascii="Arial" w:hAnsi="Arial" w:cs="Arial"/>
          <w:bCs/>
        </w:rPr>
        <w:t xml:space="preserve"> with the elders in the past? </w:t>
      </w:r>
      <w:r w:rsidR="004D787C" w:rsidRPr="00580D45">
        <w:rPr>
          <w:rFonts w:ascii="Arial" w:hAnsi="Arial" w:cs="Arial"/>
          <w:bCs/>
        </w:rPr>
        <w:t>Verses</w:t>
      </w:r>
      <w:r w:rsidRPr="00580D45">
        <w:rPr>
          <w:rFonts w:ascii="Arial" w:hAnsi="Arial" w:cs="Arial"/>
          <w:bCs/>
        </w:rPr>
        <w:t xml:space="preserve"> 15-18.</w:t>
      </w:r>
    </w:p>
    <w:p w14:paraId="6C918252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25417FCC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5CD08043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45D56B4C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18. How did the nations react to God’s intervention?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18.</w:t>
      </w:r>
    </w:p>
    <w:p w14:paraId="27821E19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45C9769B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5CD7E3C3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6149864E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19. What happened to “thy servants, the prophets”?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18.</w:t>
      </w:r>
    </w:p>
    <w:p w14:paraId="5CB24FB3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3FA87F69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3E2CC2E0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563CDC26" w14:textId="77777777" w:rsidR="00F30C76" w:rsidRPr="00580D45" w:rsidRDefault="00F30C76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  <w:r w:rsidRPr="00580D45">
        <w:rPr>
          <w:rFonts w:ascii="Arial" w:hAnsi="Arial" w:cs="Arial"/>
          <w:bCs/>
        </w:rPr>
        <w:t xml:space="preserve">21. When the temple of God was opened in heaven, what was seen? </w:t>
      </w:r>
      <w:r w:rsidR="004D787C" w:rsidRPr="00580D45">
        <w:rPr>
          <w:rFonts w:ascii="Arial" w:hAnsi="Arial" w:cs="Arial"/>
          <w:bCs/>
        </w:rPr>
        <w:t>Verse</w:t>
      </w:r>
      <w:r w:rsidRPr="00580D45">
        <w:rPr>
          <w:rFonts w:ascii="Arial" w:hAnsi="Arial" w:cs="Arial"/>
          <w:bCs/>
        </w:rPr>
        <w:t xml:space="preserve"> 19.</w:t>
      </w:r>
    </w:p>
    <w:p w14:paraId="77D6704C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p w14:paraId="789F1349" w14:textId="77777777" w:rsidR="004D787C" w:rsidRPr="00580D45" w:rsidRDefault="004D787C" w:rsidP="00580D45">
      <w:pPr>
        <w:pStyle w:val="BodyText"/>
        <w:spacing w:before="200" w:after="200"/>
        <w:jc w:val="both"/>
        <w:rPr>
          <w:rFonts w:ascii="Arial" w:hAnsi="Arial" w:cs="Arial"/>
          <w:bCs/>
        </w:rPr>
      </w:pPr>
    </w:p>
    <w:sectPr w:rsidR="004D787C" w:rsidRPr="00580D45" w:rsidSect="004D787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54BA" w14:textId="77777777" w:rsidR="00A56227" w:rsidRDefault="00A56227">
      <w:r>
        <w:separator/>
      </w:r>
    </w:p>
  </w:endnote>
  <w:endnote w:type="continuationSeparator" w:id="0">
    <w:p w14:paraId="31EC2F00" w14:textId="77777777" w:rsidR="00A56227" w:rsidRDefault="00A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6E33" w14:textId="77777777" w:rsidR="00E61B83" w:rsidRDefault="00E61B83" w:rsidP="00AE3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C94D0" w14:textId="77777777" w:rsidR="00E61B83" w:rsidRDefault="00E61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6B56" w14:textId="77777777" w:rsidR="00E61B83" w:rsidRDefault="00E6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5B06" w14:textId="77777777" w:rsidR="00A56227" w:rsidRDefault="00A56227">
      <w:r>
        <w:separator/>
      </w:r>
    </w:p>
  </w:footnote>
  <w:footnote w:type="continuationSeparator" w:id="0">
    <w:p w14:paraId="4A62BF42" w14:textId="77777777" w:rsidR="00A56227" w:rsidRDefault="00A5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B2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A22AC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177F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2083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2F6299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807B4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A99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33B8F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280A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D787C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0D45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80F26"/>
    <w:rsid w:val="00692CF3"/>
    <w:rsid w:val="006952E2"/>
    <w:rsid w:val="006B44EA"/>
    <w:rsid w:val="006B4B7D"/>
    <w:rsid w:val="006B6ACF"/>
    <w:rsid w:val="006B7FBD"/>
    <w:rsid w:val="006C4FCB"/>
    <w:rsid w:val="006C522E"/>
    <w:rsid w:val="006C5C26"/>
    <w:rsid w:val="006D20BF"/>
    <w:rsid w:val="006D23C3"/>
    <w:rsid w:val="006D398A"/>
    <w:rsid w:val="006D42BD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48B"/>
    <w:rsid w:val="008C2EBD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56227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22AA"/>
    <w:rsid w:val="00AE33A8"/>
    <w:rsid w:val="00AE364A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E7CB2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0B7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1B83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76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5C84F"/>
  <w15:chartTrackingRefBased/>
  <w15:docId w15:val="{7E78AA26-BB1B-4273-9F34-1CE6E8D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3B8F"/>
    <w:pPr>
      <w:spacing w:after="120"/>
    </w:pPr>
  </w:style>
  <w:style w:type="paragraph" w:styleId="Footer">
    <w:name w:val="footer"/>
    <w:basedOn w:val="Normal"/>
    <w:rsid w:val="00E61B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6</vt:lpstr>
    </vt:vector>
  </TitlesOfParts>
  <Company>Pathway Books &amp; Bibles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6</dc:title>
  <dc:subject/>
  <dc:creator>Johnny Elmore</dc:creator>
  <cp:keywords/>
  <dc:description/>
  <cp:lastModifiedBy>Matt Barnes</cp:lastModifiedBy>
  <cp:revision>3</cp:revision>
  <cp:lastPrinted>2010-03-08T03:52:00Z</cp:lastPrinted>
  <dcterms:created xsi:type="dcterms:W3CDTF">2019-04-25T05:30:00Z</dcterms:created>
  <dcterms:modified xsi:type="dcterms:W3CDTF">2022-10-04T20:38:00Z</dcterms:modified>
</cp:coreProperties>
</file>