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BC80A" w14:textId="457F82AC" w:rsidR="00F84B8D" w:rsidRDefault="00F84B8D" w:rsidP="00B2092A">
      <w:pPr>
        <w:spacing w:before="200" w:after="200"/>
        <w:jc w:val="center"/>
        <w:rPr>
          <w:b/>
          <w:sz w:val="30"/>
          <w:szCs w:val="30"/>
        </w:rPr>
      </w:pPr>
      <w:r>
        <w:rPr>
          <w:b/>
          <w:sz w:val="30"/>
          <w:szCs w:val="30"/>
        </w:rPr>
        <w:t>The Coronation of Christ</w:t>
      </w:r>
    </w:p>
    <w:p w14:paraId="08F9F92D" w14:textId="13B195C8" w:rsidR="00934F84" w:rsidRPr="00F84B8D" w:rsidRDefault="000004F6" w:rsidP="00B2092A">
      <w:pPr>
        <w:spacing w:before="200" w:after="200"/>
        <w:jc w:val="center"/>
        <w:rPr>
          <w:b/>
        </w:rPr>
      </w:pPr>
      <w:r w:rsidRPr="00F84B8D">
        <w:rPr>
          <w:b/>
        </w:rPr>
        <w:t>Revelation 5</w:t>
      </w:r>
      <w:r w:rsidR="002B1991" w:rsidRPr="00F84B8D">
        <w:rPr>
          <w:b/>
        </w:rPr>
        <w:t>:1-7</w:t>
      </w:r>
    </w:p>
    <w:p w14:paraId="3C654490" w14:textId="6833CAE3" w:rsidR="00875D1D" w:rsidRDefault="00875D1D" w:rsidP="00875D1D">
      <w:pPr>
        <w:spacing w:before="200" w:after="200"/>
        <w:jc w:val="center"/>
        <w:rPr>
          <w:bCs/>
        </w:rPr>
      </w:pPr>
      <w:r>
        <w:rPr>
          <w:bCs/>
        </w:rPr>
        <w:t>(Slide 1)</w:t>
      </w:r>
    </w:p>
    <w:p w14:paraId="095F3114" w14:textId="0C35BFC8" w:rsidR="005476C4" w:rsidRPr="005476C4" w:rsidRDefault="00CE776E" w:rsidP="0052231F">
      <w:pPr>
        <w:spacing w:before="200" w:after="200"/>
        <w:jc w:val="both"/>
        <w:rPr>
          <w:bCs/>
        </w:rPr>
      </w:pPr>
      <w:r>
        <w:rPr>
          <w:b/>
        </w:rPr>
        <w:t xml:space="preserve">Revelation chapters 4-5 </w:t>
      </w:r>
      <w:r w:rsidR="00B03BE0">
        <w:rPr>
          <w:bCs/>
        </w:rPr>
        <w:t>share</w:t>
      </w:r>
      <w:r w:rsidRPr="00CE776E">
        <w:rPr>
          <w:bCs/>
        </w:rPr>
        <w:t xml:space="preserve"> an</w:t>
      </w:r>
      <w:r>
        <w:rPr>
          <w:bCs/>
        </w:rPr>
        <w:t xml:space="preserve"> interesting similarity </w:t>
      </w:r>
      <w:r w:rsidR="00B03BE0">
        <w:rPr>
          <w:bCs/>
        </w:rPr>
        <w:t>with</w:t>
      </w:r>
      <w:r>
        <w:rPr>
          <w:bCs/>
        </w:rPr>
        <w:t xml:space="preserve"> </w:t>
      </w:r>
      <w:r w:rsidR="003075E0" w:rsidRPr="003075E0">
        <w:rPr>
          <w:b/>
        </w:rPr>
        <w:t>Revelation</w:t>
      </w:r>
      <w:r w:rsidR="006F5A0A">
        <w:rPr>
          <w:bCs/>
        </w:rPr>
        <w:t xml:space="preserve"> </w:t>
      </w:r>
      <w:r w:rsidR="006F5A0A" w:rsidRPr="00773446">
        <w:rPr>
          <w:b/>
        </w:rPr>
        <w:t>chapter 1</w:t>
      </w:r>
      <w:r w:rsidR="00AC0B24" w:rsidRPr="00AC0B24">
        <w:rPr>
          <w:bCs/>
        </w:rPr>
        <w:t>.</w:t>
      </w:r>
      <w:r w:rsidR="00AC0B24">
        <w:rPr>
          <w:bCs/>
        </w:rPr>
        <w:t xml:space="preserve"> </w:t>
      </w:r>
      <w:r w:rsidR="00AC0B24">
        <w:rPr>
          <w:b/>
        </w:rPr>
        <w:t>Chapter 1</w:t>
      </w:r>
      <w:r w:rsidR="006F5A0A">
        <w:rPr>
          <w:bCs/>
        </w:rPr>
        <w:t xml:space="preserve"> </w:t>
      </w:r>
      <w:r w:rsidR="003075E0">
        <w:rPr>
          <w:bCs/>
        </w:rPr>
        <w:t>presents</w:t>
      </w:r>
      <w:r w:rsidR="006F5A0A">
        <w:rPr>
          <w:bCs/>
        </w:rPr>
        <w:t xml:space="preserve"> the vision of the Son of Man </w:t>
      </w:r>
      <w:r w:rsidR="005A77AF">
        <w:rPr>
          <w:bCs/>
        </w:rPr>
        <w:t>which</w:t>
      </w:r>
      <w:r w:rsidR="006F5A0A">
        <w:rPr>
          <w:bCs/>
        </w:rPr>
        <w:t xml:space="preserve"> express</w:t>
      </w:r>
      <w:r w:rsidR="005A77AF">
        <w:rPr>
          <w:bCs/>
        </w:rPr>
        <w:t>es</w:t>
      </w:r>
      <w:r w:rsidR="006F5A0A">
        <w:rPr>
          <w:bCs/>
        </w:rPr>
        <w:t xml:space="preserve"> the Lord’s purpose in coming for judgment. Tha</w:t>
      </w:r>
      <w:r w:rsidR="00B03BE0">
        <w:rPr>
          <w:bCs/>
        </w:rPr>
        <w:t>t</w:t>
      </w:r>
      <w:r w:rsidR="006F5A0A">
        <w:rPr>
          <w:bCs/>
        </w:rPr>
        <w:t xml:space="preserve"> vision is the foundation for the following </w:t>
      </w:r>
      <w:r w:rsidR="00FA2480">
        <w:rPr>
          <w:bCs/>
        </w:rPr>
        <w:t xml:space="preserve">two </w:t>
      </w:r>
      <w:r w:rsidR="006F5A0A">
        <w:rPr>
          <w:bCs/>
        </w:rPr>
        <w:t xml:space="preserve">chapters which record the Lord’s </w:t>
      </w:r>
      <w:r w:rsidR="00774A58">
        <w:rPr>
          <w:bCs/>
        </w:rPr>
        <w:t>letters to</w:t>
      </w:r>
      <w:r w:rsidR="006F5A0A">
        <w:rPr>
          <w:bCs/>
        </w:rPr>
        <w:t xml:space="preserve"> the seven Asiatic churches. </w:t>
      </w:r>
      <w:r w:rsidR="006F5A0A" w:rsidRPr="006F5A0A">
        <w:rPr>
          <w:b/>
        </w:rPr>
        <w:t>C</w:t>
      </w:r>
      <w:r w:rsidR="006F5A0A" w:rsidRPr="00015D4E">
        <w:rPr>
          <w:b/>
        </w:rPr>
        <w:t>hapters 4-5</w:t>
      </w:r>
      <w:r w:rsidR="006F5A0A">
        <w:rPr>
          <w:bCs/>
        </w:rPr>
        <w:t xml:space="preserve"> contain a similar “scene-setting” transition in John’s vision of the Throne Room. </w:t>
      </w:r>
      <w:r w:rsidR="005476C4">
        <w:rPr>
          <w:bCs/>
        </w:rPr>
        <w:t xml:space="preserve">In </w:t>
      </w:r>
      <w:r w:rsidR="005476C4">
        <w:rPr>
          <w:b/>
        </w:rPr>
        <w:t>chapter 4</w:t>
      </w:r>
      <w:r w:rsidR="006F5A0A">
        <w:rPr>
          <w:bCs/>
        </w:rPr>
        <w:t xml:space="preserve"> the symbolism aims to bring to our attention God’s absolute sovereignty over all things.</w:t>
      </w:r>
      <w:r w:rsidR="005476C4">
        <w:rPr>
          <w:bCs/>
        </w:rPr>
        <w:t xml:space="preserve"> </w:t>
      </w:r>
      <w:r w:rsidR="005476C4">
        <w:rPr>
          <w:b/>
        </w:rPr>
        <w:t>Chapter 5</w:t>
      </w:r>
      <w:r w:rsidR="005476C4">
        <w:rPr>
          <w:bCs/>
        </w:rPr>
        <w:t xml:space="preserve"> </w:t>
      </w:r>
      <w:r w:rsidR="005B14BF">
        <w:rPr>
          <w:bCs/>
        </w:rPr>
        <w:t>shift</w:t>
      </w:r>
      <w:r w:rsidR="005476C4">
        <w:rPr>
          <w:bCs/>
        </w:rPr>
        <w:t>s our focus from the Father</w:t>
      </w:r>
      <w:r w:rsidR="004A4B0D">
        <w:rPr>
          <w:bCs/>
        </w:rPr>
        <w:t xml:space="preserve"> </w:t>
      </w:r>
      <w:r w:rsidR="005B14BF">
        <w:rPr>
          <w:bCs/>
        </w:rPr>
        <w:t>and His surroundings</w:t>
      </w:r>
      <w:r w:rsidR="00AF44E2">
        <w:rPr>
          <w:bCs/>
        </w:rPr>
        <w:t>,</w:t>
      </w:r>
      <w:r w:rsidR="005476C4">
        <w:rPr>
          <w:bCs/>
        </w:rPr>
        <w:t xml:space="preserve"> to the Father and the Lamb</w:t>
      </w:r>
      <w:r w:rsidR="00D52155">
        <w:rPr>
          <w:bCs/>
        </w:rPr>
        <w:t xml:space="preserve"> a</w:t>
      </w:r>
      <w:r w:rsidR="003F569A">
        <w:rPr>
          <w:bCs/>
        </w:rPr>
        <w:t xml:space="preserve">s the Lamb comes </w:t>
      </w:r>
      <w:r w:rsidR="00020E56">
        <w:rPr>
          <w:bCs/>
        </w:rPr>
        <w:t>before</w:t>
      </w:r>
      <w:r w:rsidR="003F569A">
        <w:rPr>
          <w:bCs/>
        </w:rPr>
        <w:t xml:space="preserve"> the Throne to receive authority and dominion</w:t>
      </w:r>
      <w:r w:rsidR="005476C4">
        <w:rPr>
          <w:bCs/>
        </w:rPr>
        <w:t xml:space="preserve">. </w:t>
      </w:r>
      <w:r w:rsidR="006F5A0A" w:rsidRPr="00773446">
        <w:rPr>
          <w:b/>
        </w:rPr>
        <w:t>Chapters 4</w:t>
      </w:r>
      <w:r w:rsidR="006F5A0A">
        <w:rPr>
          <w:bCs/>
        </w:rPr>
        <w:t xml:space="preserve"> and </w:t>
      </w:r>
      <w:r w:rsidR="006F5A0A" w:rsidRPr="00773446">
        <w:rPr>
          <w:b/>
        </w:rPr>
        <w:t>5</w:t>
      </w:r>
      <w:r w:rsidR="00C65DC9">
        <w:rPr>
          <w:bCs/>
        </w:rPr>
        <w:t xml:space="preserve"> describe</w:t>
      </w:r>
      <w:r w:rsidR="005476C4">
        <w:rPr>
          <w:bCs/>
        </w:rPr>
        <w:t xml:space="preserve"> </w:t>
      </w:r>
      <w:r w:rsidR="008A303B">
        <w:rPr>
          <w:bCs/>
        </w:rPr>
        <w:t xml:space="preserve">the </w:t>
      </w:r>
      <w:r w:rsidR="005476C4">
        <w:rPr>
          <w:bCs/>
        </w:rPr>
        <w:t xml:space="preserve">same scene and so I was tempted to read </w:t>
      </w:r>
      <w:r w:rsidR="005476C4">
        <w:rPr>
          <w:b/>
        </w:rPr>
        <w:t>chapter 4</w:t>
      </w:r>
      <w:r w:rsidR="005476C4">
        <w:rPr>
          <w:bCs/>
        </w:rPr>
        <w:t xml:space="preserve"> as part of our introduction. </w:t>
      </w:r>
      <w:r w:rsidR="00D26211">
        <w:rPr>
          <w:bCs/>
        </w:rPr>
        <w:t xml:space="preserve">However, there </w:t>
      </w:r>
      <w:r w:rsidR="001067F1">
        <w:rPr>
          <w:bCs/>
        </w:rPr>
        <w:t>a</w:t>
      </w:r>
      <w:r w:rsidR="00D26211">
        <w:rPr>
          <w:bCs/>
        </w:rPr>
        <w:t xml:space="preserve">re </w:t>
      </w:r>
      <w:r w:rsidR="00E77809">
        <w:rPr>
          <w:bCs/>
        </w:rPr>
        <w:t>a few other</w:t>
      </w:r>
      <w:r w:rsidR="00D26211">
        <w:rPr>
          <w:bCs/>
        </w:rPr>
        <w:t xml:space="preserve"> passages which </w:t>
      </w:r>
      <w:r w:rsidR="001C4187">
        <w:rPr>
          <w:bCs/>
        </w:rPr>
        <w:t xml:space="preserve">I want to look at before we begin studying </w:t>
      </w:r>
      <w:r w:rsidR="00E77809">
        <w:rPr>
          <w:b/>
        </w:rPr>
        <w:t>Revelation 5</w:t>
      </w:r>
      <w:r w:rsidR="001C4187">
        <w:rPr>
          <w:bCs/>
        </w:rPr>
        <w:t xml:space="preserve"> </w:t>
      </w:r>
      <w:r w:rsidR="00E77809">
        <w:rPr>
          <w:bCs/>
        </w:rPr>
        <w:t xml:space="preserve">and I didn’t want to wear you down with too much reading. </w:t>
      </w:r>
      <w:r w:rsidR="005476C4">
        <w:rPr>
          <w:bCs/>
        </w:rPr>
        <w:t xml:space="preserve">Instead, </w:t>
      </w:r>
      <w:r w:rsidR="001067F1">
        <w:rPr>
          <w:bCs/>
        </w:rPr>
        <w:t xml:space="preserve">as a reminder of the scene set for us in </w:t>
      </w:r>
      <w:r w:rsidR="001067F1">
        <w:rPr>
          <w:b/>
        </w:rPr>
        <w:t xml:space="preserve">chapter </w:t>
      </w:r>
      <w:r w:rsidR="001067F1" w:rsidRPr="001067F1">
        <w:rPr>
          <w:bCs/>
        </w:rPr>
        <w:t>4</w:t>
      </w:r>
      <w:r w:rsidR="001067F1">
        <w:rPr>
          <w:bCs/>
        </w:rPr>
        <w:t xml:space="preserve">, </w:t>
      </w:r>
      <w:r w:rsidR="00C94D11" w:rsidRPr="001067F1">
        <w:rPr>
          <w:bCs/>
        </w:rPr>
        <w:t>we</w:t>
      </w:r>
      <w:r w:rsidR="00C94D11">
        <w:rPr>
          <w:bCs/>
        </w:rPr>
        <w:t xml:space="preserve"> will</w:t>
      </w:r>
      <w:r w:rsidR="005476C4">
        <w:rPr>
          <w:bCs/>
        </w:rPr>
        <w:t xml:space="preserve"> briefly cover a diagram of th</w:t>
      </w:r>
      <w:r w:rsidR="00E740EB">
        <w:rPr>
          <w:bCs/>
        </w:rPr>
        <w:t>e</w:t>
      </w:r>
      <w:r w:rsidR="005476C4">
        <w:rPr>
          <w:bCs/>
        </w:rPr>
        <w:t xml:space="preserve"> Throne Room</w:t>
      </w:r>
      <w:r w:rsidR="00E740EB">
        <w:rPr>
          <w:bCs/>
        </w:rPr>
        <w:t xml:space="preserve"> </w:t>
      </w:r>
      <w:r w:rsidR="005476C4">
        <w:rPr>
          <w:bCs/>
        </w:rPr>
        <w:t>found in William Hendriksen’s commentary “More Than Conquerors”.</w:t>
      </w:r>
    </w:p>
    <w:p w14:paraId="7692496D" w14:textId="5A213BD2" w:rsidR="005476C4" w:rsidRDefault="005476C4" w:rsidP="0052231F">
      <w:pPr>
        <w:spacing w:before="200" w:after="200"/>
        <w:jc w:val="both"/>
        <w:rPr>
          <w:bCs/>
        </w:rPr>
      </w:pPr>
    </w:p>
    <w:p w14:paraId="4800D44F" w14:textId="63AD416D" w:rsidR="00875D1D" w:rsidRDefault="00875D1D" w:rsidP="0052231F">
      <w:pPr>
        <w:spacing w:before="200" w:after="200"/>
        <w:jc w:val="both"/>
        <w:rPr>
          <w:bCs/>
        </w:rPr>
      </w:pPr>
      <w:r>
        <w:rPr>
          <w:bCs/>
        </w:rPr>
        <w:t>(Slide 2)</w:t>
      </w:r>
    </w:p>
    <w:p w14:paraId="700A70CB" w14:textId="7FCCC6BF" w:rsidR="00875D1D" w:rsidRDefault="00875D1D" w:rsidP="0052231F">
      <w:pPr>
        <w:spacing w:before="200" w:after="200"/>
        <w:jc w:val="both"/>
        <w:rPr>
          <w:bCs/>
        </w:rPr>
      </w:pPr>
      <w:r>
        <w:rPr>
          <w:bCs/>
        </w:rPr>
        <w:t>In this diagram, you have each element</w:t>
      </w:r>
      <w:r w:rsidR="00AC08F4">
        <w:rPr>
          <w:bCs/>
        </w:rPr>
        <w:t xml:space="preserve"> of the scene</w:t>
      </w:r>
      <w:r>
        <w:rPr>
          <w:bCs/>
        </w:rPr>
        <w:t xml:space="preserve"> or group</w:t>
      </w:r>
      <w:r w:rsidR="00AC08F4">
        <w:rPr>
          <w:bCs/>
        </w:rPr>
        <w:t xml:space="preserve"> present within it as</w:t>
      </w:r>
      <w:r>
        <w:rPr>
          <w:bCs/>
        </w:rPr>
        <w:t xml:space="preserve"> described in </w:t>
      </w:r>
      <w:r w:rsidRPr="00875D1D">
        <w:rPr>
          <w:b/>
        </w:rPr>
        <w:t>chapters 4-5</w:t>
      </w:r>
      <w:r>
        <w:rPr>
          <w:bCs/>
        </w:rPr>
        <w:t xml:space="preserve"> represented by a numbered ring or </w:t>
      </w:r>
      <w:r w:rsidR="001C7318">
        <w:rPr>
          <w:bCs/>
        </w:rPr>
        <w:t>an illustration</w:t>
      </w:r>
      <w:r>
        <w:rPr>
          <w:bCs/>
        </w:rPr>
        <w:t>.</w:t>
      </w:r>
    </w:p>
    <w:p w14:paraId="394ED550" w14:textId="77777777" w:rsidR="00875D1D" w:rsidRPr="00875D1D" w:rsidRDefault="00875D1D" w:rsidP="0052231F">
      <w:pPr>
        <w:spacing w:before="200" w:after="200"/>
        <w:jc w:val="both"/>
        <w:rPr>
          <w:b/>
        </w:rPr>
      </w:pPr>
      <w:r w:rsidRPr="00875D1D">
        <w:rPr>
          <w:b/>
        </w:rPr>
        <w:t>In the center sits the Father on His throne.</w:t>
      </w:r>
    </w:p>
    <w:p w14:paraId="205A3129" w14:textId="588DD8B4" w:rsidR="00875D1D" w:rsidRPr="00875D1D" w:rsidRDefault="00045026" w:rsidP="0052231F">
      <w:pPr>
        <w:spacing w:before="200" w:after="200"/>
        <w:ind w:left="360"/>
        <w:jc w:val="both"/>
        <w:rPr>
          <w:bCs/>
        </w:rPr>
      </w:pPr>
      <w:r>
        <w:rPr>
          <w:b/>
        </w:rPr>
        <w:t xml:space="preserve">Ring </w:t>
      </w:r>
      <w:r w:rsidR="00875D1D" w:rsidRPr="00875D1D">
        <w:rPr>
          <w:b/>
        </w:rPr>
        <w:t>1</w:t>
      </w:r>
      <w:r>
        <w:rPr>
          <w:b/>
        </w:rPr>
        <w:t>:</w:t>
      </w:r>
      <w:r w:rsidR="00875D1D" w:rsidRPr="00875D1D">
        <w:rPr>
          <w:bCs/>
        </w:rPr>
        <w:t xml:space="preserve"> The white sparkling diamond. (4:2)</w:t>
      </w:r>
    </w:p>
    <w:p w14:paraId="3F1CB63B" w14:textId="031ED0B4" w:rsidR="00875D1D" w:rsidRPr="00875D1D" w:rsidRDefault="00045026" w:rsidP="0052231F">
      <w:pPr>
        <w:spacing w:before="200" w:after="200"/>
        <w:ind w:left="360"/>
        <w:jc w:val="both"/>
        <w:rPr>
          <w:bCs/>
        </w:rPr>
      </w:pPr>
      <w:r>
        <w:rPr>
          <w:b/>
        </w:rPr>
        <w:t xml:space="preserve">Ring </w:t>
      </w:r>
      <w:r w:rsidR="00875D1D" w:rsidRPr="00875D1D">
        <w:rPr>
          <w:b/>
        </w:rPr>
        <w:t>2</w:t>
      </w:r>
      <w:r>
        <w:rPr>
          <w:b/>
        </w:rPr>
        <w:t>:</w:t>
      </w:r>
      <w:r w:rsidR="00875D1D" w:rsidRPr="00875D1D">
        <w:rPr>
          <w:bCs/>
        </w:rPr>
        <w:t xml:space="preserve"> The </w:t>
      </w:r>
      <w:proofErr w:type="spellStart"/>
      <w:r w:rsidR="00875D1D" w:rsidRPr="00875D1D">
        <w:rPr>
          <w:bCs/>
        </w:rPr>
        <w:t>sardius</w:t>
      </w:r>
      <w:proofErr w:type="spellEnd"/>
      <w:r w:rsidR="00875D1D" w:rsidRPr="00875D1D">
        <w:rPr>
          <w:bCs/>
        </w:rPr>
        <w:t>. (4:3)</w:t>
      </w:r>
    </w:p>
    <w:p w14:paraId="4B87C216" w14:textId="28EDCEC1" w:rsidR="00875D1D" w:rsidRPr="00875D1D" w:rsidRDefault="00045026" w:rsidP="0052231F">
      <w:pPr>
        <w:spacing w:before="200" w:after="200"/>
        <w:ind w:left="360"/>
        <w:jc w:val="both"/>
        <w:rPr>
          <w:bCs/>
        </w:rPr>
      </w:pPr>
      <w:r>
        <w:rPr>
          <w:b/>
        </w:rPr>
        <w:t xml:space="preserve">Ring </w:t>
      </w:r>
      <w:r w:rsidR="00875D1D" w:rsidRPr="00875D1D">
        <w:rPr>
          <w:b/>
        </w:rPr>
        <w:t>3</w:t>
      </w:r>
      <w:r>
        <w:rPr>
          <w:b/>
        </w:rPr>
        <w:t>:</w:t>
      </w:r>
      <w:r w:rsidR="00875D1D" w:rsidRPr="00875D1D">
        <w:rPr>
          <w:bCs/>
        </w:rPr>
        <w:t xml:space="preserve"> The emerald rainbow. (4:3)</w:t>
      </w:r>
    </w:p>
    <w:p w14:paraId="322D98DD" w14:textId="317760D5" w:rsidR="00875D1D" w:rsidRPr="00875D1D" w:rsidRDefault="00045026" w:rsidP="0052231F">
      <w:pPr>
        <w:spacing w:before="200" w:after="200"/>
        <w:ind w:left="360"/>
        <w:jc w:val="both"/>
        <w:rPr>
          <w:bCs/>
        </w:rPr>
      </w:pPr>
      <w:r>
        <w:rPr>
          <w:b/>
        </w:rPr>
        <w:t xml:space="preserve">Ring </w:t>
      </w:r>
      <w:r w:rsidR="00875D1D" w:rsidRPr="00875D1D">
        <w:rPr>
          <w:b/>
        </w:rPr>
        <w:t>4</w:t>
      </w:r>
      <w:r>
        <w:rPr>
          <w:b/>
        </w:rPr>
        <w:t>:</w:t>
      </w:r>
      <w:r w:rsidR="00875D1D" w:rsidRPr="00875D1D">
        <w:rPr>
          <w:bCs/>
        </w:rPr>
        <w:t xml:space="preserve"> The four living ones. (4:6)</w:t>
      </w:r>
    </w:p>
    <w:p w14:paraId="1A4E2C15" w14:textId="3902FD93" w:rsidR="00875D1D" w:rsidRPr="00875D1D" w:rsidRDefault="00045026" w:rsidP="0052231F">
      <w:pPr>
        <w:spacing w:before="200" w:after="200"/>
        <w:ind w:left="360"/>
        <w:jc w:val="both"/>
        <w:rPr>
          <w:bCs/>
        </w:rPr>
      </w:pPr>
      <w:r>
        <w:rPr>
          <w:b/>
        </w:rPr>
        <w:t xml:space="preserve">Ring </w:t>
      </w:r>
      <w:r w:rsidR="00875D1D" w:rsidRPr="00875D1D">
        <w:rPr>
          <w:b/>
        </w:rPr>
        <w:t>5</w:t>
      </w:r>
      <w:r>
        <w:rPr>
          <w:b/>
        </w:rPr>
        <w:t>:</w:t>
      </w:r>
      <w:r w:rsidR="00875D1D" w:rsidRPr="00875D1D">
        <w:rPr>
          <w:bCs/>
        </w:rPr>
        <w:t xml:space="preserve"> The twenty-four thrones and elders. (4:4)</w:t>
      </w:r>
    </w:p>
    <w:p w14:paraId="43FDD448" w14:textId="7ABE172B" w:rsidR="00875D1D" w:rsidRPr="00875D1D" w:rsidRDefault="00045026" w:rsidP="0052231F">
      <w:pPr>
        <w:spacing w:before="200" w:after="200"/>
        <w:ind w:left="360"/>
        <w:jc w:val="both"/>
        <w:rPr>
          <w:bCs/>
        </w:rPr>
      </w:pPr>
      <w:r>
        <w:rPr>
          <w:b/>
        </w:rPr>
        <w:t xml:space="preserve">Ring </w:t>
      </w:r>
      <w:r w:rsidR="00875D1D" w:rsidRPr="00875D1D">
        <w:rPr>
          <w:b/>
        </w:rPr>
        <w:t>6</w:t>
      </w:r>
      <w:r>
        <w:rPr>
          <w:b/>
        </w:rPr>
        <w:t>:</w:t>
      </w:r>
      <w:r w:rsidR="00875D1D" w:rsidRPr="00875D1D">
        <w:rPr>
          <w:bCs/>
        </w:rPr>
        <w:t xml:space="preserve"> The “many angels”. (5:11)</w:t>
      </w:r>
    </w:p>
    <w:p w14:paraId="7BC59FE6" w14:textId="146DC58A" w:rsidR="00875D1D" w:rsidRPr="00875D1D" w:rsidRDefault="00045026" w:rsidP="0052231F">
      <w:pPr>
        <w:spacing w:before="200" w:after="200"/>
        <w:ind w:left="360"/>
        <w:jc w:val="both"/>
        <w:rPr>
          <w:bCs/>
        </w:rPr>
      </w:pPr>
      <w:r>
        <w:rPr>
          <w:b/>
        </w:rPr>
        <w:t xml:space="preserve">Ring </w:t>
      </w:r>
      <w:r w:rsidR="00875D1D" w:rsidRPr="00875D1D">
        <w:rPr>
          <w:b/>
        </w:rPr>
        <w:t>7</w:t>
      </w:r>
      <w:r>
        <w:rPr>
          <w:b/>
        </w:rPr>
        <w:t>:</w:t>
      </w:r>
      <w:r w:rsidR="00875D1D" w:rsidRPr="00875D1D">
        <w:rPr>
          <w:bCs/>
        </w:rPr>
        <w:t xml:space="preserve"> All other creatures in the universe. (5:13)</w:t>
      </w:r>
    </w:p>
    <w:p w14:paraId="67944146" w14:textId="295DE8E5" w:rsidR="00875D1D" w:rsidRPr="00875D1D" w:rsidRDefault="00875D1D" w:rsidP="0052231F">
      <w:pPr>
        <w:spacing w:before="200" w:after="200"/>
        <w:ind w:left="360"/>
        <w:jc w:val="both"/>
        <w:rPr>
          <w:bCs/>
        </w:rPr>
      </w:pPr>
      <w:r w:rsidRPr="00875D1D">
        <w:rPr>
          <w:b/>
        </w:rPr>
        <w:t>Also Not</w:t>
      </w:r>
      <w:r w:rsidR="00093026">
        <w:rPr>
          <w:b/>
        </w:rPr>
        <w:t>ice</w:t>
      </w:r>
      <w:r w:rsidRPr="00875D1D">
        <w:rPr>
          <w:b/>
        </w:rPr>
        <w:t>:</w:t>
      </w:r>
      <w:r w:rsidRPr="00875D1D">
        <w:rPr>
          <w:bCs/>
        </w:rPr>
        <w:t xml:space="preserve"> Seven lamps and the sea of glass </w:t>
      </w:r>
      <w:r w:rsidR="00F912A0">
        <w:rPr>
          <w:bCs/>
        </w:rPr>
        <w:t xml:space="preserve">depicted </w:t>
      </w:r>
      <w:r w:rsidRPr="00875D1D">
        <w:rPr>
          <w:bCs/>
        </w:rPr>
        <w:t>before the throne. (4:5-6)</w:t>
      </w:r>
    </w:p>
    <w:p w14:paraId="3349A56D" w14:textId="04F3C455" w:rsidR="00875D1D" w:rsidRPr="00875D1D" w:rsidRDefault="00875D1D" w:rsidP="0052231F">
      <w:pPr>
        <w:spacing w:before="200" w:after="200"/>
        <w:jc w:val="both"/>
        <w:rPr>
          <w:bCs/>
        </w:rPr>
      </w:pPr>
      <w:r w:rsidRPr="00875D1D">
        <w:rPr>
          <w:b/>
        </w:rPr>
        <w:t>The Lamb</w:t>
      </w:r>
      <w:r w:rsidRPr="00875D1D">
        <w:rPr>
          <w:bCs/>
        </w:rPr>
        <w:t xml:space="preserve"> stands between the Throne </w:t>
      </w:r>
      <w:r w:rsidR="00697828">
        <w:rPr>
          <w:bCs/>
        </w:rPr>
        <w:t>with</w:t>
      </w:r>
      <w:r w:rsidRPr="00875D1D">
        <w:rPr>
          <w:bCs/>
        </w:rPr>
        <w:t xml:space="preserve"> the living ones on one side</w:t>
      </w:r>
      <w:r w:rsidR="00093026">
        <w:rPr>
          <w:bCs/>
        </w:rPr>
        <w:t>,</w:t>
      </w:r>
      <w:r w:rsidRPr="00875D1D">
        <w:rPr>
          <w:bCs/>
        </w:rPr>
        <w:t xml:space="preserve"> and the twenty-four elders on the other. (5:6)</w:t>
      </w:r>
    </w:p>
    <w:p w14:paraId="0AAE5CFF" w14:textId="66AB15BF" w:rsidR="00875D1D" w:rsidRPr="00875D1D" w:rsidRDefault="00983ED2" w:rsidP="0052231F">
      <w:pPr>
        <w:spacing w:before="200" w:after="200"/>
        <w:jc w:val="both"/>
        <w:rPr>
          <w:b/>
        </w:rPr>
      </w:pPr>
      <w:r>
        <w:rPr>
          <w:bCs/>
        </w:rPr>
        <w:t>This diagram visualize</w:t>
      </w:r>
      <w:r w:rsidR="00C407B7">
        <w:rPr>
          <w:bCs/>
        </w:rPr>
        <w:t>s</w:t>
      </w:r>
      <w:r>
        <w:rPr>
          <w:bCs/>
        </w:rPr>
        <w:t xml:space="preserve"> the</w:t>
      </w:r>
      <w:r w:rsidR="002F1824">
        <w:rPr>
          <w:bCs/>
        </w:rPr>
        <w:t xml:space="preserve"> overarching</w:t>
      </w:r>
      <w:r>
        <w:rPr>
          <w:bCs/>
        </w:rPr>
        <w:t xml:space="preserve"> theme of the</w:t>
      </w:r>
      <w:r w:rsidR="00C407B7">
        <w:rPr>
          <w:bCs/>
        </w:rPr>
        <w:t>se</w:t>
      </w:r>
      <w:r>
        <w:rPr>
          <w:bCs/>
        </w:rPr>
        <w:t xml:space="preserve"> chapters which is the supremacy of the Throne in Heaven. The Throne is the ultimate seat of power in all creation</w:t>
      </w:r>
      <w:r w:rsidR="007038E7">
        <w:rPr>
          <w:bCs/>
        </w:rPr>
        <w:t xml:space="preserve">, it is the first and ultimate source of authority, and the One Who sits upon it is sovereign </w:t>
      </w:r>
      <w:r w:rsidR="00C313D4">
        <w:rPr>
          <w:bCs/>
        </w:rPr>
        <w:t>overall</w:t>
      </w:r>
      <w:r w:rsidR="007038E7">
        <w:rPr>
          <w:bCs/>
        </w:rPr>
        <w:t>.</w:t>
      </w:r>
      <w:r w:rsidR="00460F86">
        <w:rPr>
          <w:bCs/>
        </w:rPr>
        <w:t xml:space="preserve"> This is important </w:t>
      </w:r>
      <w:r w:rsidR="00460F86">
        <w:rPr>
          <w:bCs/>
        </w:rPr>
        <w:lastRenderedPageBreak/>
        <w:t xml:space="preserve">as by the end of </w:t>
      </w:r>
      <w:r w:rsidR="00460F86">
        <w:rPr>
          <w:b/>
        </w:rPr>
        <w:t>chapter 5</w:t>
      </w:r>
      <w:r w:rsidR="00460F86">
        <w:rPr>
          <w:bCs/>
        </w:rPr>
        <w:t xml:space="preserve"> the throne no longer belongs to the Father only, but is </w:t>
      </w:r>
      <w:r w:rsidR="003005E3">
        <w:rPr>
          <w:bCs/>
        </w:rPr>
        <w:t>from this chapter on called “</w:t>
      </w:r>
      <w:r w:rsidR="003005E3" w:rsidRPr="003005E3">
        <w:rPr>
          <w:bCs/>
          <w:color w:val="4472C4" w:themeColor="accent1"/>
        </w:rPr>
        <w:t>The throne of the Father and of the Lamb</w:t>
      </w:r>
      <w:r w:rsidR="003005E3">
        <w:rPr>
          <w:bCs/>
        </w:rPr>
        <w:t xml:space="preserve">” </w:t>
      </w:r>
      <w:r w:rsidR="00A26904">
        <w:rPr>
          <w:bCs/>
        </w:rPr>
        <w:t xml:space="preserve">see </w:t>
      </w:r>
      <w:r w:rsidR="003005E3">
        <w:rPr>
          <w:b/>
        </w:rPr>
        <w:t>Revelation 22:1</w:t>
      </w:r>
      <w:r w:rsidR="003005E3">
        <w:rPr>
          <w:bCs/>
        </w:rPr>
        <w:t>.</w:t>
      </w:r>
      <w:r w:rsidR="00C407B7">
        <w:rPr>
          <w:bCs/>
        </w:rPr>
        <w:t xml:space="preserve"> Hendriksen goes on to explain this theme as the one primary lesson of these chapters and I though</w:t>
      </w:r>
      <w:r w:rsidR="00955E8B">
        <w:rPr>
          <w:bCs/>
        </w:rPr>
        <w:t>t</w:t>
      </w:r>
      <w:r w:rsidR="00C407B7">
        <w:rPr>
          <w:bCs/>
        </w:rPr>
        <w:t xml:space="preserve"> what he said was worth sharing. He says:</w:t>
      </w:r>
    </w:p>
    <w:p w14:paraId="241DA01B" w14:textId="77777777" w:rsidR="00875D1D" w:rsidRDefault="00875D1D" w:rsidP="0052231F">
      <w:pPr>
        <w:spacing w:before="200" w:after="200"/>
        <w:jc w:val="both"/>
        <w:rPr>
          <w:bCs/>
        </w:rPr>
      </w:pPr>
    </w:p>
    <w:p w14:paraId="010E3884" w14:textId="4F71CCB7" w:rsidR="00875D1D" w:rsidRDefault="002B546C" w:rsidP="0052231F">
      <w:pPr>
        <w:spacing w:before="200" w:after="200"/>
        <w:jc w:val="both"/>
        <w:rPr>
          <w:bCs/>
        </w:rPr>
      </w:pPr>
      <w:r>
        <w:rPr>
          <w:bCs/>
        </w:rPr>
        <w:t>(Slide 3)</w:t>
      </w:r>
    </w:p>
    <w:p w14:paraId="653AA2C9" w14:textId="245A6BFE" w:rsidR="00875D1D" w:rsidRPr="00875D1D" w:rsidRDefault="00875D1D" w:rsidP="0052231F">
      <w:pPr>
        <w:spacing w:before="200" w:after="200"/>
        <w:jc w:val="both"/>
        <w:rPr>
          <w:bCs/>
          <w:color w:val="70AD47" w:themeColor="accent6"/>
        </w:rPr>
      </w:pPr>
      <w:r w:rsidRPr="00875D1D">
        <w:rPr>
          <w:bCs/>
          <w:color w:val="70AD47" w:themeColor="accent6"/>
        </w:rPr>
        <w:t xml:space="preserve">“Chapters 4 and 5 teach </w:t>
      </w:r>
      <w:r w:rsidRPr="00875D1D">
        <w:rPr>
          <w:bCs/>
          <w:i/>
          <w:iCs/>
          <w:color w:val="70AD47" w:themeColor="accent6"/>
        </w:rPr>
        <w:t xml:space="preserve">one main </w:t>
      </w:r>
      <w:r w:rsidRPr="00875D1D">
        <w:rPr>
          <w:bCs/>
          <w:color w:val="70AD47" w:themeColor="accent6"/>
        </w:rPr>
        <w:t xml:space="preserve">lesson. Unless we clearly grasp this point, we shall never see the glorious unity of the Apocalypse. We shall lose ourselves in allegorizing. That </w:t>
      </w:r>
      <w:r w:rsidRPr="00875D1D">
        <w:rPr>
          <w:bCs/>
          <w:i/>
          <w:iCs/>
          <w:color w:val="70AD47" w:themeColor="accent6"/>
        </w:rPr>
        <w:t>one main</w:t>
      </w:r>
      <w:r w:rsidRPr="00875D1D">
        <w:rPr>
          <w:bCs/>
          <w:color w:val="70AD47" w:themeColor="accent6"/>
        </w:rPr>
        <w:t xml:space="preserve"> lesson may be expressed in the words of the Psalmist:</w:t>
      </w:r>
    </w:p>
    <w:p w14:paraId="0025D44C" w14:textId="18AD0B56" w:rsidR="00875D1D" w:rsidRPr="00875D1D" w:rsidRDefault="00875D1D" w:rsidP="0052231F">
      <w:pPr>
        <w:spacing w:before="200" w:after="200"/>
        <w:jc w:val="both"/>
        <w:rPr>
          <w:b/>
          <w:color w:val="70AD47" w:themeColor="accent6"/>
        </w:rPr>
      </w:pPr>
      <w:r w:rsidRPr="00875D1D">
        <w:rPr>
          <w:bCs/>
          <w:color w:val="4472C4" w:themeColor="accent1"/>
        </w:rPr>
        <w:t>‘</w:t>
      </w:r>
      <w:r w:rsidRPr="00875D1D">
        <w:rPr>
          <w:bCs/>
          <w:i/>
          <w:iCs/>
          <w:color w:val="4472C4" w:themeColor="accent1"/>
        </w:rPr>
        <w:t>Jehovah</w:t>
      </w:r>
      <w:r w:rsidRPr="00875D1D">
        <w:rPr>
          <w:bCs/>
          <w:color w:val="4472C4" w:themeColor="accent1"/>
        </w:rPr>
        <w:t xml:space="preserve"> reigns; let the peoples tremble! He sits above the cherubim; let the earth be moved.’ </w:t>
      </w:r>
      <w:r w:rsidRPr="00875D1D">
        <w:rPr>
          <w:b/>
          <w:color w:val="000000" w:themeColor="text1"/>
        </w:rPr>
        <w:t>Psalm 99:1</w:t>
      </w:r>
    </w:p>
    <w:p w14:paraId="0AB1F9DD" w14:textId="0D9CA244" w:rsidR="002B546C" w:rsidRPr="002B546C" w:rsidRDefault="002B546C" w:rsidP="0052231F">
      <w:pPr>
        <w:spacing w:before="200" w:after="200"/>
        <w:jc w:val="both"/>
        <w:rPr>
          <w:bCs/>
        </w:rPr>
      </w:pPr>
      <w:r w:rsidRPr="002B546C">
        <w:rPr>
          <w:bCs/>
        </w:rPr>
        <w:t>(Slide 4)</w:t>
      </w:r>
    </w:p>
    <w:p w14:paraId="13E7BB76" w14:textId="5BC75FC5" w:rsidR="00875D1D" w:rsidRPr="00875D1D" w:rsidRDefault="00875D1D" w:rsidP="0052231F">
      <w:pPr>
        <w:spacing w:before="200" w:after="200"/>
        <w:jc w:val="both"/>
        <w:rPr>
          <w:bCs/>
          <w:color w:val="70AD47" w:themeColor="accent6"/>
        </w:rPr>
      </w:pPr>
      <w:r w:rsidRPr="00875D1D">
        <w:rPr>
          <w:bCs/>
          <w:color w:val="70AD47" w:themeColor="accent6"/>
        </w:rPr>
        <w:t>The assurance of this truth should impart comfort to believers in the midst of fiery trials. Hence, this vision of the universe governed by The Throne precedes the symbolic description of the trials through which the church must pass, chapter 6. A very beautiful arrangement!”</w:t>
      </w:r>
    </w:p>
    <w:p w14:paraId="564B11B1" w14:textId="28E59DD6" w:rsidR="006F5A0A" w:rsidRPr="002B546C" w:rsidRDefault="005A16B4" w:rsidP="0052231F">
      <w:pPr>
        <w:spacing w:before="200" w:after="200"/>
        <w:jc w:val="both"/>
        <w:rPr>
          <w:b/>
        </w:rPr>
      </w:pPr>
      <w:r>
        <w:rPr>
          <w:bCs/>
        </w:rPr>
        <w:t>From all of this we can summarize the m</w:t>
      </w:r>
      <w:r w:rsidR="002B546C" w:rsidRPr="002B546C">
        <w:rPr>
          <w:bCs/>
        </w:rPr>
        <w:t xml:space="preserve">ain </w:t>
      </w:r>
      <w:r>
        <w:rPr>
          <w:bCs/>
        </w:rPr>
        <w:t>t</w:t>
      </w:r>
      <w:r w:rsidR="002B546C" w:rsidRPr="002B546C">
        <w:rPr>
          <w:bCs/>
        </w:rPr>
        <w:t>heme</w:t>
      </w:r>
      <w:r>
        <w:rPr>
          <w:bCs/>
        </w:rPr>
        <w:t xml:space="preserve"> of </w:t>
      </w:r>
      <w:r w:rsidRPr="005A16B4">
        <w:rPr>
          <w:b/>
        </w:rPr>
        <w:t>chapters 4-5</w:t>
      </w:r>
      <w:r>
        <w:rPr>
          <w:bCs/>
        </w:rPr>
        <w:t xml:space="preserve"> as</w:t>
      </w:r>
      <w:r w:rsidR="002B546C" w:rsidRPr="002B546C">
        <w:rPr>
          <w:bCs/>
        </w:rPr>
        <w:t xml:space="preserve">: </w:t>
      </w:r>
      <w:r w:rsidR="002B546C" w:rsidRPr="002B546C">
        <w:rPr>
          <w:b/>
        </w:rPr>
        <w:t>The Throne Rules Over All!</w:t>
      </w:r>
    </w:p>
    <w:p w14:paraId="16D5FA44" w14:textId="59574E49" w:rsidR="006F5A0A" w:rsidRDefault="006F5A0A" w:rsidP="0052231F">
      <w:pPr>
        <w:spacing w:before="200" w:after="200"/>
        <w:jc w:val="both"/>
        <w:rPr>
          <w:bCs/>
        </w:rPr>
      </w:pPr>
    </w:p>
    <w:p w14:paraId="4E46FDD1" w14:textId="4BF75442" w:rsidR="002A7245" w:rsidRPr="00AD3D26" w:rsidRDefault="002B546C" w:rsidP="0052231F">
      <w:pPr>
        <w:spacing w:before="200" w:after="200"/>
        <w:jc w:val="both"/>
        <w:rPr>
          <w:bCs/>
        </w:rPr>
      </w:pPr>
      <w:r>
        <w:rPr>
          <w:bCs/>
        </w:rPr>
        <w:t xml:space="preserve">Hendriksen </w:t>
      </w:r>
      <w:r w:rsidR="005A16B4">
        <w:rPr>
          <w:bCs/>
        </w:rPr>
        <w:t>als</w:t>
      </w:r>
      <w:r w:rsidR="00237EDE">
        <w:rPr>
          <w:bCs/>
        </w:rPr>
        <w:t>o</w:t>
      </w:r>
      <w:r>
        <w:rPr>
          <w:bCs/>
        </w:rPr>
        <w:t xml:space="preserve"> explain</w:t>
      </w:r>
      <w:r w:rsidR="00237EDE">
        <w:rPr>
          <w:bCs/>
        </w:rPr>
        <w:t>s</w:t>
      </w:r>
      <w:r>
        <w:rPr>
          <w:bCs/>
        </w:rPr>
        <w:t xml:space="preserve"> how this vision is set in a</w:t>
      </w:r>
      <w:r w:rsidR="00237EDE">
        <w:rPr>
          <w:bCs/>
        </w:rPr>
        <w:t xml:space="preserve"> heavenly </w:t>
      </w:r>
      <w:r w:rsidR="00DD5674">
        <w:rPr>
          <w:bCs/>
        </w:rPr>
        <w:t>version of a</w:t>
      </w:r>
      <w:r>
        <w:rPr>
          <w:bCs/>
        </w:rPr>
        <w:t xml:space="preserve"> temple or</w:t>
      </w:r>
      <w:r w:rsidR="00693B67">
        <w:rPr>
          <w:bCs/>
        </w:rPr>
        <w:t xml:space="preserve"> a</w:t>
      </w:r>
      <w:r>
        <w:rPr>
          <w:bCs/>
        </w:rPr>
        <w:t xml:space="preserve"> tabernacle scene. </w:t>
      </w:r>
      <w:r w:rsidR="0052231F">
        <w:rPr>
          <w:bCs/>
        </w:rPr>
        <w:t>T</w:t>
      </w:r>
      <w:r>
        <w:rPr>
          <w:bCs/>
        </w:rPr>
        <w:t>he throne</w:t>
      </w:r>
      <w:r w:rsidR="0052231F">
        <w:rPr>
          <w:bCs/>
        </w:rPr>
        <w:t xml:space="preserve"> room</w:t>
      </w:r>
      <w:r>
        <w:rPr>
          <w:bCs/>
        </w:rPr>
        <w:t xml:space="preserve"> is the</w:t>
      </w:r>
      <w:r w:rsidR="0052231F">
        <w:rPr>
          <w:bCs/>
        </w:rPr>
        <w:t xml:space="preserve"> reality of the</w:t>
      </w:r>
      <w:r>
        <w:rPr>
          <w:bCs/>
        </w:rPr>
        <w:t xml:space="preserve"> Holiest of Holies</w:t>
      </w:r>
      <w:r w:rsidR="0052231F">
        <w:rPr>
          <w:bCs/>
        </w:rPr>
        <w:t xml:space="preserve"> from the earthly tabernacle</w:t>
      </w:r>
      <w:r>
        <w:rPr>
          <w:bCs/>
        </w:rPr>
        <w:t xml:space="preserve"> and by this vision we are dramatically taken beyond th</w:t>
      </w:r>
      <w:r w:rsidR="0052231F">
        <w:rPr>
          <w:bCs/>
        </w:rPr>
        <w:t>e</w:t>
      </w:r>
      <w:r>
        <w:rPr>
          <w:bCs/>
        </w:rPr>
        <w:t xml:space="preserve"> </w:t>
      </w:r>
      <w:r w:rsidR="0052231F">
        <w:rPr>
          <w:bCs/>
        </w:rPr>
        <w:t>veil to stand before the throne and</w:t>
      </w:r>
      <w:r>
        <w:rPr>
          <w:bCs/>
        </w:rPr>
        <w:t xml:space="preserve"> witness Christ’s Coronation.</w:t>
      </w:r>
      <w:r w:rsidR="0052231F">
        <w:rPr>
          <w:bCs/>
        </w:rPr>
        <w:t xml:space="preserve"> </w:t>
      </w:r>
      <w:r w:rsidR="00AC286C">
        <w:rPr>
          <w:bCs/>
        </w:rPr>
        <w:t xml:space="preserve">Our portion of </w:t>
      </w:r>
      <w:r w:rsidR="00AC286C" w:rsidRPr="00AC286C">
        <w:rPr>
          <w:b/>
        </w:rPr>
        <w:t>c</w:t>
      </w:r>
      <w:r w:rsidR="00DD5674" w:rsidRPr="00DD5674">
        <w:rPr>
          <w:b/>
        </w:rPr>
        <w:t>hapter 5</w:t>
      </w:r>
      <w:r w:rsidR="00DD5674">
        <w:rPr>
          <w:bCs/>
        </w:rPr>
        <w:t xml:space="preserve"> focuses on The Lamb as He comes to the Throne</w:t>
      </w:r>
      <w:r w:rsidR="00C050E2">
        <w:rPr>
          <w:bCs/>
        </w:rPr>
        <w:t xml:space="preserve"> and</w:t>
      </w:r>
      <w:r w:rsidR="0063548D">
        <w:rPr>
          <w:bCs/>
        </w:rPr>
        <w:t xml:space="preserve"> </w:t>
      </w:r>
      <w:r w:rsidR="00C050E2">
        <w:rPr>
          <w:bCs/>
        </w:rPr>
        <w:t>t</w:t>
      </w:r>
      <w:r w:rsidR="006E18AB">
        <w:rPr>
          <w:bCs/>
        </w:rPr>
        <w:t xml:space="preserve">wo passages from </w:t>
      </w:r>
      <w:r w:rsidR="006E18AB" w:rsidRPr="006E18AB">
        <w:rPr>
          <w:b/>
        </w:rPr>
        <w:t>Daniel chapter 7</w:t>
      </w:r>
      <w:r w:rsidR="006E18AB">
        <w:rPr>
          <w:bCs/>
        </w:rPr>
        <w:t xml:space="preserve"> st</w:t>
      </w:r>
      <w:r w:rsidR="00C976E8">
        <w:rPr>
          <w:bCs/>
        </w:rPr>
        <w:t>r</w:t>
      </w:r>
      <w:r w:rsidR="006E18AB">
        <w:rPr>
          <w:bCs/>
        </w:rPr>
        <w:t xml:space="preserve">uck me as </w:t>
      </w:r>
      <w:r w:rsidR="00417E3C">
        <w:rPr>
          <w:bCs/>
        </w:rPr>
        <w:t>relevant to</w:t>
      </w:r>
      <w:r w:rsidR="006E18AB">
        <w:rPr>
          <w:bCs/>
        </w:rPr>
        <w:t xml:space="preserve"> th</w:t>
      </w:r>
      <w:r w:rsidR="0026544C">
        <w:rPr>
          <w:bCs/>
        </w:rPr>
        <w:t>is</w:t>
      </w:r>
      <w:r w:rsidR="006E18AB">
        <w:rPr>
          <w:bCs/>
        </w:rPr>
        <w:t xml:space="preserve"> scene</w:t>
      </w:r>
      <w:r w:rsidR="0026544C">
        <w:rPr>
          <w:bCs/>
        </w:rPr>
        <w:t xml:space="preserve">. </w:t>
      </w:r>
      <w:r w:rsidR="00083EE5">
        <w:rPr>
          <w:bCs/>
        </w:rPr>
        <w:t>These are:</w:t>
      </w:r>
    </w:p>
    <w:p w14:paraId="53E2E0E8" w14:textId="77777777" w:rsidR="00AC6ECC" w:rsidRDefault="00AC6ECC" w:rsidP="0052231F">
      <w:pPr>
        <w:spacing w:before="200" w:after="200"/>
        <w:jc w:val="both"/>
        <w:rPr>
          <w:bCs/>
        </w:rPr>
      </w:pPr>
    </w:p>
    <w:p w14:paraId="2B0C3BC8" w14:textId="7EF9E569" w:rsidR="002A7245" w:rsidRDefault="00AC6ECC" w:rsidP="0052231F">
      <w:pPr>
        <w:spacing w:before="200" w:after="200"/>
        <w:jc w:val="both"/>
        <w:rPr>
          <w:bCs/>
        </w:rPr>
      </w:pPr>
      <w:r>
        <w:rPr>
          <w:bCs/>
        </w:rPr>
        <w:t>(Slide 5)</w:t>
      </w:r>
    </w:p>
    <w:p w14:paraId="428CF2F8" w14:textId="080DDD12" w:rsidR="000E0156" w:rsidRPr="003A432F" w:rsidRDefault="000E0156" w:rsidP="000E0156">
      <w:pPr>
        <w:spacing w:before="200" w:after="200"/>
        <w:jc w:val="both"/>
        <w:rPr>
          <w:bCs/>
          <w:color w:val="4472C4" w:themeColor="accent1"/>
        </w:rPr>
      </w:pPr>
      <w:r>
        <w:rPr>
          <w:b/>
        </w:rPr>
        <w:t>Daniel 7:9-10 -</w:t>
      </w:r>
      <w:r>
        <w:rPr>
          <w:bCs/>
        </w:rPr>
        <w:t xml:space="preserve"> </w:t>
      </w:r>
      <w:r w:rsidRPr="003A432F">
        <w:rPr>
          <w:bCs/>
          <w:color w:val="4472C4" w:themeColor="accent1"/>
        </w:rPr>
        <w:t>I watched till thrones were put in place, And the Ancient of Days was seated; His garment was white as snow, And the hair of His head was like pure wool. His throne was a fiery flame, Its wheels a burning fire; A fiery stream issued And came forth from before Him. A thousand thousands ministered to Him; Ten thousand times ten thousand stood before Him. The court was seated, And the books were opened.</w:t>
      </w:r>
    </w:p>
    <w:p w14:paraId="24B2BECC" w14:textId="3F453FF5" w:rsidR="00AD3D26" w:rsidRPr="00AC6ECC" w:rsidRDefault="00AC6ECC" w:rsidP="000E0156">
      <w:pPr>
        <w:spacing w:before="200" w:after="200"/>
        <w:jc w:val="both"/>
        <w:rPr>
          <w:bCs/>
        </w:rPr>
      </w:pPr>
      <w:r w:rsidRPr="00AC6ECC">
        <w:rPr>
          <w:bCs/>
        </w:rPr>
        <w:t>(Slide 6)</w:t>
      </w:r>
    </w:p>
    <w:p w14:paraId="487A8077" w14:textId="77777777" w:rsidR="000E0156" w:rsidRPr="00EB30B6" w:rsidRDefault="000E0156" w:rsidP="000E0156">
      <w:pPr>
        <w:spacing w:before="200" w:after="200"/>
        <w:jc w:val="both"/>
        <w:rPr>
          <w:bCs/>
        </w:rPr>
      </w:pPr>
      <w:r>
        <w:rPr>
          <w:b/>
        </w:rPr>
        <w:t>Daniel 7:13-14 -</w:t>
      </w:r>
      <w:r>
        <w:rPr>
          <w:bCs/>
        </w:rPr>
        <w:t xml:space="preserve"> </w:t>
      </w:r>
      <w:r w:rsidRPr="003A432F">
        <w:rPr>
          <w:bCs/>
          <w:color w:val="4472C4" w:themeColor="accent1"/>
        </w:rPr>
        <w:t>I was watching in the night visions, And behold, One like the Son of Man, Coming with the clouds of heaven! He came to the Ancient of Days, And they brought Him near before Him. Then to Him was given dominion and glory and a kingdom, That all peoples, nations, and languages should serve Him. His dominion is an everlasting dominion, Which shall not pass away, And His kingdom the one Which shall not be destroyed.</w:t>
      </w:r>
    </w:p>
    <w:p w14:paraId="5A63D270" w14:textId="77777777" w:rsidR="000E0156" w:rsidRDefault="000E0156" w:rsidP="0052231F">
      <w:pPr>
        <w:spacing w:before="200" w:after="200"/>
        <w:jc w:val="both"/>
        <w:rPr>
          <w:bCs/>
        </w:rPr>
      </w:pPr>
    </w:p>
    <w:p w14:paraId="49EE1FF0" w14:textId="5DC7F4A6" w:rsidR="0052231F" w:rsidRPr="00347600" w:rsidRDefault="00410693" w:rsidP="0052231F">
      <w:pPr>
        <w:spacing w:before="200" w:after="200"/>
        <w:jc w:val="both"/>
        <w:rPr>
          <w:bCs/>
        </w:rPr>
      </w:pPr>
      <w:r>
        <w:rPr>
          <w:bCs/>
        </w:rPr>
        <w:t xml:space="preserve">There’s not much I want to say about </w:t>
      </w:r>
      <w:r>
        <w:rPr>
          <w:b/>
        </w:rPr>
        <w:t>Daniel 7:9-10</w:t>
      </w:r>
      <w:r>
        <w:rPr>
          <w:bCs/>
        </w:rPr>
        <w:t xml:space="preserve"> but I think it adds detail to the vision of </w:t>
      </w:r>
      <w:r>
        <w:rPr>
          <w:b/>
        </w:rPr>
        <w:t>Revelation</w:t>
      </w:r>
      <w:r w:rsidR="004D1A96">
        <w:rPr>
          <w:b/>
        </w:rPr>
        <w:t xml:space="preserve"> </w:t>
      </w:r>
      <w:r w:rsidR="00023B13">
        <w:rPr>
          <w:b/>
        </w:rPr>
        <w:t>4-</w:t>
      </w:r>
      <w:r w:rsidR="004D1A96">
        <w:rPr>
          <w:b/>
        </w:rPr>
        <w:t>5</w:t>
      </w:r>
      <w:r w:rsidR="004D1A96">
        <w:rPr>
          <w:bCs/>
        </w:rPr>
        <w:t xml:space="preserve"> and creates a more vivid picture in your mind</w:t>
      </w:r>
      <w:r w:rsidR="000F5B7F">
        <w:rPr>
          <w:bCs/>
        </w:rPr>
        <w:t xml:space="preserve">. </w:t>
      </w:r>
      <w:r w:rsidR="000F5B7F">
        <w:rPr>
          <w:b/>
        </w:rPr>
        <w:t>Daniel 7:13-14</w:t>
      </w:r>
      <w:r w:rsidR="000F5B7F">
        <w:rPr>
          <w:bCs/>
        </w:rPr>
        <w:t xml:space="preserve"> however will be helpful in our study of </w:t>
      </w:r>
      <w:r w:rsidR="000F5B7F">
        <w:rPr>
          <w:b/>
        </w:rPr>
        <w:t>Revelation 5:1-7</w:t>
      </w:r>
      <w:r w:rsidR="00715201">
        <w:rPr>
          <w:bCs/>
        </w:rPr>
        <w:t xml:space="preserve">. It describes the same event but in </w:t>
      </w:r>
      <w:r w:rsidR="003A432F">
        <w:rPr>
          <w:bCs/>
        </w:rPr>
        <w:t xml:space="preserve">a </w:t>
      </w:r>
      <w:r w:rsidR="00811A8B">
        <w:rPr>
          <w:bCs/>
        </w:rPr>
        <w:t>different</w:t>
      </w:r>
      <w:r w:rsidR="00EF26B8">
        <w:rPr>
          <w:bCs/>
        </w:rPr>
        <w:t xml:space="preserve"> and</w:t>
      </w:r>
      <w:r w:rsidR="00715201">
        <w:rPr>
          <w:bCs/>
        </w:rPr>
        <w:t xml:space="preserve"> </w:t>
      </w:r>
      <w:r w:rsidR="004434FD">
        <w:rPr>
          <w:bCs/>
        </w:rPr>
        <w:t>complementary</w:t>
      </w:r>
      <w:r w:rsidR="003A432F">
        <w:rPr>
          <w:bCs/>
        </w:rPr>
        <w:t xml:space="preserve"> way.</w:t>
      </w:r>
      <w:r w:rsidR="00EF26B8">
        <w:rPr>
          <w:bCs/>
        </w:rPr>
        <w:t xml:space="preserve"> </w:t>
      </w:r>
      <w:r w:rsidR="0052231F">
        <w:rPr>
          <w:bCs/>
        </w:rPr>
        <w:t xml:space="preserve">Before we </w:t>
      </w:r>
      <w:r w:rsidR="004434FD">
        <w:rPr>
          <w:bCs/>
        </w:rPr>
        <w:t xml:space="preserve">read </w:t>
      </w:r>
      <w:r w:rsidR="004434FD">
        <w:rPr>
          <w:b/>
        </w:rPr>
        <w:t>verses 1-7</w:t>
      </w:r>
      <w:r w:rsidR="00EF26B8">
        <w:rPr>
          <w:bCs/>
        </w:rPr>
        <w:t xml:space="preserve"> of </w:t>
      </w:r>
      <w:r w:rsidR="00347600">
        <w:rPr>
          <w:b/>
        </w:rPr>
        <w:t>Revelation 5</w:t>
      </w:r>
      <w:r w:rsidR="0052231F">
        <w:rPr>
          <w:bCs/>
        </w:rPr>
        <w:t xml:space="preserve">, </w:t>
      </w:r>
      <w:r w:rsidR="00347600">
        <w:rPr>
          <w:bCs/>
        </w:rPr>
        <w:t>I</w:t>
      </w:r>
      <w:r w:rsidR="0052231F">
        <w:rPr>
          <w:bCs/>
        </w:rPr>
        <w:t xml:space="preserve"> also</w:t>
      </w:r>
      <w:r w:rsidR="00347600">
        <w:rPr>
          <w:bCs/>
        </w:rPr>
        <w:t xml:space="preserve"> wanted to</w:t>
      </w:r>
      <w:r w:rsidR="0052231F">
        <w:rPr>
          <w:bCs/>
        </w:rPr>
        <w:t xml:space="preserve"> read a passage from John’s Gospel</w:t>
      </w:r>
      <w:r w:rsidR="00347600">
        <w:rPr>
          <w:bCs/>
        </w:rPr>
        <w:t>,</w:t>
      </w:r>
      <w:r w:rsidR="0052231F">
        <w:rPr>
          <w:bCs/>
        </w:rPr>
        <w:t xml:space="preserve"> which</w:t>
      </w:r>
      <w:r w:rsidR="00347600">
        <w:rPr>
          <w:bCs/>
        </w:rPr>
        <w:t xml:space="preserve"> we just covered in our scripture reading on Wednesday,</w:t>
      </w:r>
      <w:r w:rsidR="0052231F">
        <w:rPr>
          <w:bCs/>
        </w:rPr>
        <w:t xml:space="preserve"> </w:t>
      </w:r>
      <w:r w:rsidR="00347600">
        <w:rPr>
          <w:bCs/>
        </w:rPr>
        <w:t xml:space="preserve">as I was surprised to see how much of Jesus’ words there </w:t>
      </w:r>
      <w:r w:rsidR="00592247">
        <w:rPr>
          <w:bCs/>
        </w:rPr>
        <w:t>further explain what</w:t>
      </w:r>
      <w:r w:rsidR="00347600">
        <w:rPr>
          <w:bCs/>
        </w:rPr>
        <w:t xml:space="preserve"> </w:t>
      </w:r>
      <w:r w:rsidR="00592247">
        <w:rPr>
          <w:bCs/>
        </w:rPr>
        <w:t>is happening</w:t>
      </w:r>
      <w:r w:rsidR="00347600">
        <w:rPr>
          <w:bCs/>
        </w:rPr>
        <w:t xml:space="preserve"> in </w:t>
      </w:r>
      <w:r w:rsidR="00592247">
        <w:rPr>
          <w:b/>
        </w:rPr>
        <w:t>Revelation</w:t>
      </w:r>
      <w:r w:rsidR="003054F1">
        <w:rPr>
          <w:b/>
        </w:rPr>
        <w:t xml:space="preserve"> chapter</w:t>
      </w:r>
      <w:r w:rsidR="00592247">
        <w:rPr>
          <w:b/>
        </w:rPr>
        <w:t xml:space="preserve"> 5</w:t>
      </w:r>
      <w:r w:rsidR="00347600">
        <w:rPr>
          <w:bCs/>
        </w:rPr>
        <w:t>.</w:t>
      </w:r>
      <w:r w:rsidR="00C25463">
        <w:rPr>
          <w:bCs/>
        </w:rPr>
        <w:t xml:space="preserve"> </w:t>
      </w:r>
      <w:r w:rsidR="00D74E78">
        <w:rPr>
          <w:bCs/>
        </w:rPr>
        <w:t>Jesus says</w:t>
      </w:r>
      <w:r w:rsidR="00C25463">
        <w:rPr>
          <w:bCs/>
        </w:rPr>
        <w:t xml:space="preserve"> in:</w:t>
      </w:r>
    </w:p>
    <w:p w14:paraId="0FFE1D38" w14:textId="4548F15D" w:rsidR="006F5A0A" w:rsidRDefault="006F5A0A" w:rsidP="0052231F">
      <w:pPr>
        <w:spacing w:before="200" w:after="200"/>
        <w:jc w:val="both"/>
        <w:rPr>
          <w:bCs/>
        </w:rPr>
      </w:pPr>
    </w:p>
    <w:p w14:paraId="1A6054D4" w14:textId="353D9363" w:rsidR="00EB30B6" w:rsidRDefault="00EB30B6" w:rsidP="0052231F">
      <w:pPr>
        <w:spacing w:before="200" w:after="200"/>
        <w:jc w:val="both"/>
        <w:rPr>
          <w:bCs/>
        </w:rPr>
      </w:pPr>
      <w:r>
        <w:rPr>
          <w:bCs/>
        </w:rPr>
        <w:t>(Slide 7)</w:t>
      </w:r>
    </w:p>
    <w:p w14:paraId="1A9CDD75" w14:textId="57394429" w:rsidR="00487872" w:rsidRPr="000338F1" w:rsidRDefault="006F5A0A" w:rsidP="0052231F">
      <w:pPr>
        <w:spacing w:before="200" w:after="200"/>
        <w:jc w:val="both"/>
        <w:rPr>
          <w:b/>
          <w:color w:val="FF0000"/>
        </w:rPr>
      </w:pPr>
      <w:r w:rsidRPr="006F5A0A">
        <w:rPr>
          <w:b/>
        </w:rPr>
        <w:t xml:space="preserve">John </w:t>
      </w:r>
      <w:r>
        <w:rPr>
          <w:b/>
        </w:rPr>
        <w:t>5</w:t>
      </w:r>
      <w:r w:rsidRPr="006F5A0A">
        <w:rPr>
          <w:b/>
        </w:rPr>
        <w:t>:</w:t>
      </w:r>
      <w:r w:rsidR="001E356B">
        <w:rPr>
          <w:b/>
        </w:rPr>
        <w:t>2</w:t>
      </w:r>
      <w:r w:rsidRPr="006F5A0A">
        <w:rPr>
          <w:b/>
        </w:rPr>
        <w:t>1-29 -</w:t>
      </w:r>
      <w:r w:rsidRPr="006F5A0A">
        <w:rPr>
          <w:bCs/>
        </w:rPr>
        <w:t xml:space="preserve"> </w:t>
      </w:r>
      <w:r w:rsidRPr="000338F1">
        <w:rPr>
          <w:b/>
          <w:color w:val="FF0000"/>
        </w:rPr>
        <w:t xml:space="preserve">For as the Father raises the dead and gives life to them, even so the Son gives life to whom He will. </w:t>
      </w:r>
      <w:r w:rsidRPr="000338F1">
        <w:rPr>
          <w:b/>
          <w:color w:val="FF0000"/>
          <w:u w:val="single"/>
        </w:rPr>
        <w:t>For the Father judges no one</w:t>
      </w:r>
      <w:r w:rsidRPr="004E4F10">
        <w:rPr>
          <w:b/>
          <w:color w:val="FF0000"/>
        </w:rPr>
        <w:t xml:space="preserve">, </w:t>
      </w:r>
      <w:r w:rsidRPr="000338F1">
        <w:rPr>
          <w:b/>
          <w:color w:val="FF0000"/>
          <w:u w:val="single"/>
        </w:rPr>
        <w:t>but has committed all judgment to the Son</w:t>
      </w:r>
      <w:r w:rsidRPr="004E4F10">
        <w:rPr>
          <w:b/>
          <w:color w:val="FF0000"/>
        </w:rPr>
        <w:t xml:space="preserve">, </w:t>
      </w:r>
      <w:r w:rsidRPr="000338F1">
        <w:rPr>
          <w:b/>
          <w:color w:val="FF0000"/>
          <w:u w:val="single"/>
        </w:rPr>
        <w:t>that all should honor the Son just as they honor the Father</w:t>
      </w:r>
      <w:r w:rsidRPr="000338F1">
        <w:rPr>
          <w:b/>
          <w:color w:val="FF0000"/>
        </w:rPr>
        <w:t>. He who does not honor the Son does not honor the Father who sent Him.</w:t>
      </w:r>
      <w:r w:rsidR="00271714">
        <w:rPr>
          <w:b/>
          <w:color w:val="FF0000"/>
        </w:rPr>
        <w:t xml:space="preserve"> </w:t>
      </w:r>
      <w:r w:rsidR="00271714" w:rsidRPr="004E4F10">
        <w:rPr>
          <w:b/>
          <w:color w:val="FF0000"/>
        </w:rPr>
        <w:t>Most assuredly, I say to you, he who hears My word and believes in Him who sent Me has everlasting life, and shall not come into judgment, but has passed from death into life.</w:t>
      </w:r>
    </w:p>
    <w:p w14:paraId="164C0712" w14:textId="12720343" w:rsidR="00EB30B6" w:rsidRDefault="00EB30B6" w:rsidP="00EB30B6">
      <w:pPr>
        <w:spacing w:before="200" w:after="200"/>
        <w:jc w:val="both"/>
        <w:rPr>
          <w:bCs/>
        </w:rPr>
      </w:pPr>
      <w:r>
        <w:rPr>
          <w:bCs/>
        </w:rPr>
        <w:t>(Slide 8)</w:t>
      </w:r>
    </w:p>
    <w:p w14:paraId="2204064F" w14:textId="5F681D89" w:rsidR="006F5A0A" w:rsidRPr="006F5A0A" w:rsidRDefault="006F5A0A" w:rsidP="0052231F">
      <w:pPr>
        <w:spacing w:before="200" w:after="200"/>
        <w:jc w:val="both"/>
        <w:rPr>
          <w:bCs/>
        </w:rPr>
      </w:pPr>
      <w:r w:rsidRPr="006F5A0A">
        <w:rPr>
          <w:bCs/>
          <w:color w:val="FF0000"/>
        </w:rPr>
        <w:t xml:space="preserve">Most assuredly, I say to you, the hour is coming, and now is, when the dead will hear the voice of the Son of God; and those who hear will live. </w:t>
      </w:r>
      <w:r w:rsidRPr="00B17AA1">
        <w:rPr>
          <w:b/>
          <w:color w:val="FF0000"/>
        </w:rPr>
        <w:t xml:space="preserve">For as the Father has life in Himself, so </w:t>
      </w:r>
      <w:r w:rsidRPr="00B17AA1">
        <w:rPr>
          <w:b/>
          <w:color w:val="FF0000"/>
          <w:u w:val="single"/>
        </w:rPr>
        <w:t>He has granted the Son to have life in Himself</w:t>
      </w:r>
      <w:r w:rsidRPr="004E4F10">
        <w:rPr>
          <w:b/>
          <w:color w:val="FF0000"/>
        </w:rPr>
        <w:t xml:space="preserve">, </w:t>
      </w:r>
      <w:r w:rsidRPr="00B17AA1">
        <w:rPr>
          <w:b/>
          <w:color w:val="FF0000"/>
          <w:u w:val="single"/>
        </w:rPr>
        <w:t>and has given Him authority to execute judgment also</w:t>
      </w:r>
      <w:r w:rsidRPr="004E4F10">
        <w:rPr>
          <w:b/>
          <w:color w:val="FF0000"/>
        </w:rPr>
        <w:t xml:space="preserve">, </w:t>
      </w:r>
      <w:r w:rsidRPr="00B17AA1">
        <w:rPr>
          <w:b/>
          <w:color w:val="FF0000"/>
          <w:u w:val="single"/>
        </w:rPr>
        <w:t>because He is the Son of Man</w:t>
      </w:r>
      <w:r w:rsidRPr="00B17AA1">
        <w:rPr>
          <w:b/>
          <w:color w:val="FF0000"/>
        </w:rPr>
        <w:t xml:space="preserve">. Do not marvel at this; for the hour is coming in which </w:t>
      </w:r>
      <w:r w:rsidRPr="00B17AA1">
        <w:rPr>
          <w:b/>
          <w:color w:val="FF0000"/>
          <w:u w:val="single"/>
        </w:rPr>
        <w:t>all who are in the graves will hear His voice and come forth</w:t>
      </w:r>
      <w:r w:rsidRPr="00780137">
        <w:rPr>
          <w:b/>
          <w:color w:val="FF0000"/>
        </w:rPr>
        <w:t>—</w:t>
      </w:r>
      <w:r w:rsidRPr="00B17AA1">
        <w:rPr>
          <w:b/>
          <w:color w:val="FF0000"/>
          <w:u w:val="single"/>
        </w:rPr>
        <w:t>those who have done good</w:t>
      </w:r>
      <w:r w:rsidRPr="004E4F10">
        <w:rPr>
          <w:b/>
          <w:color w:val="FF0000"/>
        </w:rPr>
        <w:t xml:space="preserve">, </w:t>
      </w:r>
      <w:r w:rsidRPr="00B17AA1">
        <w:rPr>
          <w:b/>
          <w:color w:val="FF0000"/>
          <w:u w:val="single"/>
        </w:rPr>
        <w:t>to the resurrection of life</w:t>
      </w:r>
      <w:r w:rsidRPr="004E4F10">
        <w:rPr>
          <w:b/>
          <w:color w:val="FF0000"/>
        </w:rPr>
        <w:t xml:space="preserve">, </w:t>
      </w:r>
      <w:r w:rsidRPr="00B17AA1">
        <w:rPr>
          <w:b/>
          <w:color w:val="FF0000"/>
          <w:u w:val="single"/>
        </w:rPr>
        <w:t>and those who have done evil</w:t>
      </w:r>
      <w:r w:rsidRPr="004E4F10">
        <w:rPr>
          <w:b/>
          <w:color w:val="FF0000"/>
        </w:rPr>
        <w:t xml:space="preserve">, </w:t>
      </w:r>
      <w:r w:rsidRPr="00B17AA1">
        <w:rPr>
          <w:b/>
          <w:color w:val="FF0000"/>
          <w:u w:val="single"/>
        </w:rPr>
        <w:t>to the resurrection of condemnation</w:t>
      </w:r>
      <w:r w:rsidRPr="00B17AA1">
        <w:rPr>
          <w:b/>
          <w:color w:val="FF0000"/>
        </w:rPr>
        <w:t>.</w:t>
      </w:r>
      <w:r w:rsidRPr="006F5A0A">
        <w:rPr>
          <w:bCs/>
          <w:color w:val="FF0000"/>
        </w:rPr>
        <w:t>”</w:t>
      </w:r>
    </w:p>
    <w:p w14:paraId="09FF43FD" w14:textId="3C0341AB" w:rsidR="006F5A0A" w:rsidRDefault="006F5A0A" w:rsidP="0052231F">
      <w:pPr>
        <w:spacing w:before="200" w:after="200"/>
        <w:jc w:val="both"/>
        <w:rPr>
          <w:bCs/>
        </w:rPr>
      </w:pPr>
    </w:p>
    <w:p w14:paraId="438E386B" w14:textId="36C4F8F0" w:rsidR="00E452D2" w:rsidRPr="006A3190" w:rsidRDefault="00C976E8" w:rsidP="00E452D2">
      <w:pPr>
        <w:spacing w:before="200" w:after="200"/>
        <w:jc w:val="both"/>
        <w:rPr>
          <w:bCs/>
        </w:rPr>
      </w:pPr>
      <w:r>
        <w:rPr>
          <w:bCs/>
        </w:rPr>
        <w:t xml:space="preserve">We won’t say much more on this or the </w:t>
      </w:r>
      <w:r w:rsidR="00525A51" w:rsidRPr="004C08AA">
        <w:rPr>
          <w:b/>
        </w:rPr>
        <w:t>Daniel</w:t>
      </w:r>
      <w:r w:rsidR="00525A51">
        <w:rPr>
          <w:bCs/>
        </w:rPr>
        <w:t xml:space="preserve"> passage for now, but they will be helpful to us</w:t>
      </w:r>
      <w:r w:rsidR="004B13CC">
        <w:rPr>
          <w:bCs/>
        </w:rPr>
        <w:t xml:space="preserve"> as we</w:t>
      </w:r>
      <w:r w:rsidR="00525A51">
        <w:rPr>
          <w:bCs/>
        </w:rPr>
        <w:t xml:space="preserve"> </w:t>
      </w:r>
      <w:r w:rsidR="001958F0">
        <w:rPr>
          <w:bCs/>
        </w:rPr>
        <w:t>study</w:t>
      </w:r>
      <w:r w:rsidR="004B13CC">
        <w:rPr>
          <w:bCs/>
        </w:rPr>
        <w:t xml:space="preserve"> our passage</w:t>
      </w:r>
      <w:r w:rsidR="001958F0">
        <w:rPr>
          <w:bCs/>
        </w:rPr>
        <w:t xml:space="preserve">. </w:t>
      </w:r>
      <w:r w:rsidR="00E452D2">
        <w:rPr>
          <w:bCs/>
        </w:rPr>
        <w:t xml:space="preserve">With these things in mind, we will read </w:t>
      </w:r>
      <w:r w:rsidR="00E452D2">
        <w:rPr>
          <w:b/>
        </w:rPr>
        <w:t>Revelation 5</w:t>
      </w:r>
      <w:r w:rsidR="00E452D2" w:rsidRPr="006A3190">
        <w:rPr>
          <w:b/>
        </w:rPr>
        <w:t>:1-7</w:t>
      </w:r>
      <w:r w:rsidR="00E452D2">
        <w:rPr>
          <w:bCs/>
        </w:rPr>
        <w:t>.</w:t>
      </w:r>
    </w:p>
    <w:p w14:paraId="4217426E" w14:textId="129F10DF" w:rsidR="00E452D2" w:rsidRDefault="00E452D2" w:rsidP="00E452D2">
      <w:pPr>
        <w:spacing w:before="200" w:after="200"/>
        <w:jc w:val="both"/>
        <w:rPr>
          <w:bCs/>
        </w:rPr>
      </w:pPr>
      <w:r>
        <w:rPr>
          <w:bCs/>
        </w:rPr>
        <w:t xml:space="preserve">(Slide </w:t>
      </w:r>
      <w:r w:rsidR="00AD621C">
        <w:rPr>
          <w:bCs/>
        </w:rPr>
        <w:t>9</w:t>
      </w:r>
      <w:r>
        <w:rPr>
          <w:bCs/>
        </w:rPr>
        <w:t>)</w:t>
      </w:r>
    </w:p>
    <w:p w14:paraId="115C3C79" w14:textId="77777777" w:rsidR="00E452D2" w:rsidRDefault="00E452D2" w:rsidP="00E452D2">
      <w:pPr>
        <w:spacing w:before="200" w:after="200"/>
        <w:jc w:val="both"/>
        <w:rPr>
          <w:bCs/>
          <w:color w:val="4472C4" w:themeColor="accent1"/>
        </w:rPr>
      </w:pPr>
      <w:r>
        <w:rPr>
          <w:b/>
        </w:rPr>
        <w:t>Revelation 5:1-7 -</w:t>
      </w:r>
      <w:r>
        <w:rPr>
          <w:bCs/>
        </w:rPr>
        <w:t xml:space="preserve"> </w:t>
      </w:r>
      <w:r w:rsidRPr="00832385">
        <w:rPr>
          <w:bCs/>
          <w:color w:val="4472C4" w:themeColor="accent1"/>
        </w:rPr>
        <w:t xml:space="preserve">And I saw in the right hand of Him who sat on the throne a scroll written inside and on the back, sealed with seven seals. Then I saw a strong angel proclaiming with a loud voice, “Who is worthy to open the scroll and to </w:t>
      </w:r>
      <w:proofErr w:type="spellStart"/>
      <w:r w:rsidRPr="00832385">
        <w:rPr>
          <w:bCs/>
          <w:color w:val="4472C4" w:themeColor="accent1"/>
        </w:rPr>
        <w:t>loose</w:t>
      </w:r>
      <w:proofErr w:type="spellEnd"/>
      <w:r w:rsidRPr="00832385">
        <w:rPr>
          <w:bCs/>
          <w:color w:val="4472C4" w:themeColor="accent1"/>
        </w:rPr>
        <w:t xml:space="preserve"> its seals?” And no one in heaven or on the earth or under the earth was able to open the scroll, or to look at it.</w:t>
      </w:r>
      <w:r>
        <w:rPr>
          <w:bCs/>
          <w:color w:val="4472C4" w:themeColor="accent1"/>
        </w:rPr>
        <w:t xml:space="preserve"> </w:t>
      </w:r>
      <w:r w:rsidRPr="00832385">
        <w:rPr>
          <w:bCs/>
          <w:color w:val="4472C4" w:themeColor="accent1"/>
        </w:rPr>
        <w:t>So I wept much, because no one was found worthy to open and read the scroll, or to look at it.</w:t>
      </w:r>
    </w:p>
    <w:p w14:paraId="1A889E83" w14:textId="3B6B162B" w:rsidR="00E452D2" w:rsidRPr="0052231F" w:rsidRDefault="00E452D2" w:rsidP="00E452D2">
      <w:pPr>
        <w:spacing w:before="200" w:after="200"/>
        <w:jc w:val="both"/>
        <w:rPr>
          <w:bCs/>
        </w:rPr>
      </w:pPr>
      <w:r>
        <w:rPr>
          <w:bCs/>
        </w:rPr>
        <w:t xml:space="preserve">(Slide </w:t>
      </w:r>
      <w:r w:rsidR="00AD621C">
        <w:rPr>
          <w:bCs/>
        </w:rPr>
        <w:t>10</w:t>
      </w:r>
      <w:r>
        <w:rPr>
          <w:bCs/>
        </w:rPr>
        <w:t>)</w:t>
      </w:r>
    </w:p>
    <w:p w14:paraId="0635D60B" w14:textId="77777777" w:rsidR="00E452D2" w:rsidRPr="00832385" w:rsidRDefault="00E452D2" w:rsidP="00E452D2">
      <w:pPr>
        <w:spacing w:before="200" w:after="200"/>
        <w:jc w:val="both"/>
        <w:rPr>
          <w:bCs/>
          <w:color w:val="4472C4" w:themeColor="accent1"/>
        </w:rPr>
      </w:pPr>
      <w:r w:rsidRPr="00832385">
        <w:rPr>
          <w:bCs/>
          <w:color w:val="4472C4" w:themeColor="accent1"/>
        </w:rPr>
        <w:t xml:space="preserve">But one of the elders said to me, “Do not weep. Behold, the Lion of the tribe of Judah, the Root of David, has prevailed to open the scroll and to </w:t>
      </w:r>
      <w:proofErr w:type="spellStart"/>
      <w:r w:rsidRPr="00832385">
        <w:rPr>
          <w:bCs/>
          <w:color w:val="4472C4" w:themeColor="accent1"/>
        </w:rPr>
        <w:t>loose</w:t>
      </w:r>
      <w:proofErr w:type="spellEnd"/>
      <w:r w:rsidRPr="00832385">
        <w:rPr>
          <w:bCs/>
          <w:color w:val="4472C4" w:themeColor="accent1"/>
        </w:rPr>
        <w:t xml:space="preserve"> its seven seals.”</w:t>
      </w:r>
      <w:r>
        <w:rPr>
          <w:bCs/>
          <w:color w:val="4472C4" w:themeColor="accent1"/>
        </w:rPr>
        <w:t xml:space="preserve"> </w:t>
      </w:r>
      <w:r w:rsidRPr="00832385">
        <w:rPr>
          <w:bCs/>
          <w:color w:val="4472C4" w:themeColor="accent1"/>
        </w:rPr>
        <w:t xml:space="preserve">And I looked, and behold, in the midst of the throne and of the four living creatures, and in the midst of the elders, stood a Lamb as though it had been slain, having seven horns and seven eyes, which are the seven Spirits of God </w:t>
      </w:r>
      <w:r w:rsidRPr="00832385">
        <w:rPr>
          <w:bCs/>
          <w:color w:val="4472C4" w:themeColor="accent1"/>
        </w:rPr>
        <w:lastRenderedPageBreak/>
        <w:t>sent out into all the earth. Then He came and took the scroll out of the right hand of Him who sat on the throne.</w:t>
      </w:r>
    </w:p>
    <w:p w14:paraId="0050C00B" w14:textId="789D9BF8" w:rsidR="00E452D2" w:rsidRDefault="00E452D2" w:rsidP="0052231F">
      <w:pPr>
        <w:spacing w:before="200" w:after="200"/>
        <w:jc w:val="both"/>
        <w:rPr>
          <w:bCs/>
        </w:rPr>
      </w:pPr>
    </w:p>
    <w:p w14:paraId="6D54CB5A" w14:textId="72829A5E" w:rsidR="00C53E31" w:rsidRPr="00C53E31" w:rsidRDefault="0014339C" w:rsidP="0052231F">
      <w:pPr>
        <w:spacing w:before="200" w:after="200"/>
        <w:jc w:val="both"/>
        <w:rPr>
          <w:bCs/>
        </w:rPr>
      </w:pPr>
      <w:r>
        <w:rPr>
          <w:bCs/>
        </w:rPr>
        <w:t xml:space="preserve">This passage </w:t>
      </w:r>
      <w:r w:rsidR="00C53E31">
        <w:rPr>
          <w:bCs/>
        </w:rPr>
        <w:t xml:space="preserve">primarily focuses on two elements: </w:t>
      </w:r>
      <w:r w:rsidR="00C53E31" w:rsidRPr="00C53E31">
        <w:rPr>
          <w:b/>
        </w:rPr>
        <w:t>The Scroll</w:t>
      </w:r>
      <w:r w:rsidR="00C53E31">
        <w:rPr>
          <w:bCs/>
        </w:rPr>
        <w:t xml:space="preserve"> and </w:t>
      </w:r>
      <w:r w:rsidR="00C53E31" w:rsidRPr="00C53E31">
        <w:rPr>
          <w:b/>
        </w:rPr>
        <w:t>The Lamb</w:t>
      </w:r>
      <w:r w:rsidR="00C53E31">
        <w:rPr>
          <w:bCs/>
        </w:rPr>
        <w:t xml:space="preserve">. </w:t>
      </w:r>
      <w:r w:rsidR="00B423BC">
        <w:rPr>
          <w:bCs/>
        </w:rPr>
        <w:t>Since these two elements are the focal point of this passage, they will be the main points of our examination</w:t>
      </w:r>
      <w:r w:rsidR="00B21971">
        <w:rPr>
          <w:bCs/>
        </w:rPr>
        <w:t xml:space="preserve"> starting with </w:t>
      </w:r>
      <w:r w:rsidR="00B21971">
        <w:rPr>
          <w:b/>
        </w:rPr>
        <w:t>The Scroll</w:t>
      </w:r>
      <w:r w:rsidR="00B21971">
        <w:rPr>
          <w:bCs/>
        </w:rPr>
        <w:t>.</w:t>
      </w:r>
      <w:r w:rsidR="00E93EDF">
        <w:rPr>
          <w:bCs/>
        </w:rPr>
        <w:t xml:space="preserve"> </w:t>
      </w:r>
    </w:p>
    <w:p w14:paraId="1A10DAFF" w14:textId="77777777" w:rsidR="0061567C" w:rsidRDefault="0061567C" w:rsidP="0052231F">
      <w:pPr>
        <w:spacing w:before="200" w:after="200"/>
        <w:jc w:val="both"/>
        <w:rPr>
          <w:bCs/>
        </w:rPr>
      </w:pPr>
    </w:p>
    <w:p w14:paraId="1B07431B" w14:textId="53670134" w:rsidR="008A7D58" w:rsidRDefault="008A7D58" w:rsidP="0052231F">
      <w:pPr>
        <w:spacing w:before="200" w:after="200"/>
        <w:jc w:val="both"/>
        <w:rPr>
          <w:b/>
        </w:rPr>
      </w:pPr>
      <w:r>
        <w:rPr>
          <w:b/>
        </w:rPr>
        <w:t>1. The Scroll</w:t>
      </w:r>
    </w:p>
    <w:p w14:paraId="18AC6CFD" w14:textId="4B0609B0" w:rsidR="00313E80" w:rsidRDefault="00313E80" w:rsidP="0052231F">
      <w:pPr>
        <w:spacing w:before="200" w:after="200"/>
        <w:jc w:val="both"/>
        <w:rPr>
          <w:bCs/>
        </w:rPr>
      </w:pPr>
      <w:r>
        <w:rPr>
          <w:bCs/>
        </w:rPr>
        <w:t>(Slide 11)</w:t>
      </w:r>
    </w:p>
    <w:p w14:paraId="15280935" w14:textId="7B1DEE68" w:rsidR="0061567C" w:rsidRDefault="006C1055" w:rsidP="0061567C">
      <w:pPr>
        <w:spacing w:before="200" w:after="200"/>
        <w:jc w:val="both"/>
        <w:rPr>
          <w:bCs/>
        </w:rPr>
      </w:pPr>
      <w:r>
        <w:rPr>
          <w:bCs/>
        </w:rPr>
        <w:t xml:space="preserve">Last week, David had </w:t>
      </w:r>
      <w:r w:rsidR="006449C9">
        <w:rPr>
          <w:bCs/>
        </w:rPr>
        <w:t xml:space="preserve">several difficult symbolic elements of this vision to explain, each having multiple </w:t>
      </w:r>
      <w:r w:rsidR="0074498E">
        <w:rPr>
          <w:bCs/>
        </w:rPr>
        <w:t>theorie</w:t>
      </w:r>
      <w:r w:rsidR="006449C9">
        <w:rPr>
          <w:bCs/>
        </w:rPr>
        <w:t xml:space="preserve">s. </w:t>
      </w:r>
      <w:r w:rsidR="00EB5853">
        <w:rPr>
          <w:bCs/>
        </w:rPr>
        <w:t>I get to</w:t>
      </w:r>
      <w:r w:rsidR="00A97489">
        <w:rPr>
          <w:bCs/>
        </w:rPr>
        <w:t xml:space="preserve"> use all his hard work and simply tackle the new elements mentioned in this passage. The scroll, much like some of the symbols David covered, has several proposed </w:t>
      </w:r>
      <w:r w:rsidR="000C6404">
        <w:rPr>
          <w:bCs/>
        </w:rPr>
        <w:t>theories about its identity and its contents. We will start by examining a few of these</w:t>
      </w:r>
      <w:r w:rsidR="00176D09">
        <w:rPr>
          <w:bCs/>
        </w:rPr>
        <w:t xml:space="preserve"> theories and then look at the scroll itself within the passage.</w:t>
      </w:r>
      <w:r w:rsidR="00313E80">
        <w:rPr>
          <w:bCs/>
        </w:rPr>
        <w:t xml:space="preserve"> </w:t>
      </w:r>
      <w:r w:rsidR="00852D7F">
        <w:rPr>
          <w:bCs/>
        </w:rPr>
        <w:t xml:space="preserve">There are four main theories I came across </w:t>
      </w:r>
      <w:r w:rsidR="000F09D0">
        <w:rPr>
          <w:bCs/>
        </w:rPr>
        <w:t>and alt</w:t>
      </w:r>
      <w:r w:rsidR="00A67735">
        <w:rPr>
          <w:bCs/>
        </w:rPr>
        <w:t xml:space="preserve">hough there is some mystery about </w:t>
      </w:r>
      <w:r w:rsidR="00F87348">
        <w:rPr>
          <w:bCs/>
        </w:rPr>
        <w:t>its identity</w:t>
      </w:r>
      <w:r w:rsidR="00A67735">
        <w:rPr>
          <w:bCs/>
        </w:rPr>
        <w:t xml:space="preserve"> </w:t>
      </w:r>
      <w:r w:rsidR="00737E84">
        <w:rPr>
          <w:bCs/>
        </w:rPr>
        <w:t xml:space="preserve">and contents </w:t>
      </w:r>
      <w:r w:rsidR="00A67735">
        <w:rPr>
          <w:bCs/>
        </w:rPr>
        <w:t xml:space="preserve">it is </w:t>
      </w:r>
      <w:r w:rsidR="007F0CBC">
        <w:rPr>
          <w:bCs/>
        </w:rPr>
        <w:t>easy</w:t>
      </w:r>
      <w:r w:rsidR="00A67735">
        <w:rPr>
          <w:bCs/>
        </w:rPr>
        <w:t xml:space="preserve"> to choose the best fitting of these theories from the context of </w:t>
      </w:r>
      <w:r w:rsidR="007F0CBC">
        <w:rPr>
          <w:b/>
        </w:rPr>
        <w:t>Revelation chapters 4-5</w:t>
      </w:r>
      <w:r w:rsidR="007F0CBC">
        <w:rPr>
          <w:bCs/>
        </w:rPr>
        <w:t>.</w:t>
      </w:r>
    </w:p>
    <w:p w14:paraId="25D7B548" w14:textId="3EDA530D" w:rsidR="007F0CBC" w:rsidRDefault="007F0CBC" w:rsidP="0061567C">
      <w:pPr>
        <w:spacing w:before="200" w:after="200"/>
        <w:jc w:val="both"/>
        <w:rPr>
          <w:bCs/>
        </w:rPr>
      </w:pPr>
    </w:p>
    <w:p w14:paraId="58B0DFB4" w14:textId="28D67E94" w:rsidR="00CA0521" w:rsidRDefault="00CA0521" w:rsidP="0061567C">
      <w:pPr>
        <w:spacing w:before="200" w:after="200"/>
        <w:jc w:val="both"/>
        <w:rPr>
          <w:bCs/>
        </w:rPr>
      </w:pPr>
      <w:r>
        <w:rPr>
          <w:bCs/>
        </w:rPr>
        <w:t>(Slide 12)</w:t>
      </w:r>
    </w:p>
    <w:p w14:paraId="30DEFBF0" w14:textId="16E75384" w:rsidR="007F0CBC" w:rsidRDefault="007F0CBC" w:rsidP="0061567C">
      <w:pPr>
        <w:spacing w:before="200" w:after="200"/>
        <w:jc w:val="both"/>
        <w:rPr>
          <w:b/>
        </w:rPr>
      </w:pPr>
      <w:r>
        <w:rPr>
          <w:b/>
        </w:rPr>
        <w:tab/>
      </w:r>
      <w:r w:rsidR="00AD1F54">
        <w:rPr>
          <w:b/>
        </w:rPr>
        <w:t xml:space="preserve">Identity and Content </w:t>
      </w:r>
      <w:r>
        <w:rPr>
          <w:b/>
        </w:rPr>
        <w:t>Theories:</w:t>
      </w:r>
    </w:p>
    <w:p w14:paraId="0701D1FB" w14:textId="5E669392" w:rsidR="007F0CBC" w:rsidRPr="005C0E4A" w:rsidRDefault="007B730A" w:rsidP="0061567C">
      <w:pPr>
        <w:spacing w:before="200" w:after="200"/>
        <w:jc w:val="both"/>
        <w:rPr>
          <w:b/>
          <w:i/>
          <w:iCs/>
        </w:rPr>
      </w:pPr>
      <w:r w:rsidRPr="005C0E4A">
        <w:rPr>
          <w:b/>
          <w:i/>
          <w:iCs/>
        </w:rPr>
        <w:t xml:space="preserve">Theory </w:t>
      </w:r>
      <w:r w:rsidR="007F0CBC" w:rsidRPr="005C0E4A">
        <w:rPr>
          <w:b/>
          <w:i/>
          <w:iCs/>
        </w:rPr>
        <w:t>1</w:t>
      </w:r>
      <w:r w:rsidRPr="005C0E4A">
        <w:rPr>
          <w:b/>
          <w:i/>
          <w:iCs/>
        </w:rPr>
        <w:t>:</w:t>
      </w:r>
      <w:r w:rsidR="007F0CBC" w:rsidRPr="005C0E4A">
        <w:rPr>
          <w:b/>
          <w:i/>
          <w:iCs/>
        </w:rPr>
        <w:t xml:space="preserve"> </w:t>
      </w:r>
      <w:r w:rsidR="00C1733A" w:rsidRPr="005C0E4A">
        <w:rPr>
          <w:b/>
          <w:i/>
          <w:iCs/>
        </w:rPr>
        <w:t>A Book of Redemption (The Lamb’s Book of Life)</w:t>
      </w:r>
      <w:r w:rsidR="00772FF8" w:rsidRPr="005C0E4A">
        <w:rPr>
          <w:b/>
          <w:i/>
          <w:iCs/>
        </w:rPr>
        <w:t>.</w:t>
      </w:r>
    </w:p>
    <w:p w14:paraId="79DA21D2" w14:textId="507F3601" w:rsidR="00CA193D" w:rsidRPr="00CA193D" w:rsidRDefault="00CA193D" w:rsidP="0061567C">
      <w:pPr>
        <w:spacing w:before="200" w:after="200"/>
        <w:jc w:val="both"/>
        <w:rPr>
          <w:bCs/>
        </w:rPr>
      </w:pPr>
      <w:r>
        <w:rPr>
          <w:bCs/>
        </w:rPr>
        <w:t>Some view the scroll as the Lamb’s Book of Li</w:t>
      </w:r>
      <w:r w:rsidR="00CB3C62">
        <w:rPr>
          <w:bCs/>
        </w:rPr>
        <w:t xml:space="preserve">fe containing the names of all true believers. However, the contents of this book are revealed in the following chapters with the opening of the seals and do not </w:t>
      </w:r>
      <w:r w:rsidR="002165B3">
        <w:rPr>
          <w:bCs/>
        </w:rPr>
        <w:t xml:space="preserve">only deal with events pertaining to the redeemed but instead also </w:t>
      </w:r>
      <w:r w:rsidR="000F35A4">
        <w:rPr>
          <w:bCs/>
        </w:rPr>
        <w:t>especially pertain to judgment on unbelievers</w:t>
      </w:r>
      <w:r w:rsidR="00772FF8">
        <w:rPr>
          <w:bCs/>
        </w:rPr>
        <w:t>.</w:t>
      </w:r>
    </w:p>
    <w:p w14:paraId="3BD13373" w14:textId="369BF146" w:rsidR="007F0CBC" w:rsidRPr="005C0E4A" w:rsidRDefault="007B730A" w:rsidP="0061567C">
      <w:pPr>
        <w:spacing w:before="200" w:after="200"/>
        <w:jc w:val="both"/>
        <w:rPr>
          <w:b/>
          <w:i/>
          <w:iCs/>
        </w:rPr>
      </w:pPr>
      <w:r w:rsidRPr="005C0E4A">
        <w:rPr>
          <w:b/>
          <w:i/>
          <w:iCs/>
        </w:rPr>
        <w:t xml:space="preserve">Theory </w:t>
      </w:r>
      <w:r w:rsidR="007F0CBC" w:rsidRPr="005C0E4A">
        <w:rPr>
          <w:b/>
          <w:i/>
          <w:iCs/>
        </w:rPr>
        <w:t>2</w:t>
      </w:r>
      <w:r w:rsidRPr="005C0E4A">
        <w:rPr>
          <w:b/>
          <w:i/>
          <w:iCs/>
        </w:rPr>
        <w:t>:</w:t>
      </w:r>
      <w:r w:rsidR="007F0CBC" w:rsidRPr="005C0E4A">
        <w:rPr>
          <w:b/>
          <w:i/>
          <w:iCs/>
        </w:rPr>
        <w:t xml:space="preserve"> </w:t>
      </w:r>
      <w:r w:rsidR="00C1733A" w:rsidRPr="005C0E4A">
        <w:rPr>
          <w:b/>
          <w:i/>
          <w:iCs/>
        </w:rPr>
        <w:t>The Old Testament</w:t>
      </w:r>
      <w:r w:rsidR="00772FF8" w:rsidRPr="005C0E4A">
        <w:rPr>
          <w:b/>
          <w:i/>
          <w:iCs/>
        </w:rPr>
        <w:t>.</w:t>
      </w:r>
    </w:p>
    <w:p w14:paraId="725703FB" w14:textId="67E51980" w:rsidR="00772FF8" w:rsidRPr="00CD4A06" w:rsidRDefault="00772FF8" w:rsidP="0061567C">
      <w:pPr>
        <w:spacing w:before="200" w:after="200"/>
        <w:jc w:val="both"/>
        <w:rPr>
          <w:bCs/>
        </w:rPr>
      </w:pPr>
      <w:r>
        <w:rPr>
          <w:bCs/>
        </w:rPr>
        <w:t>Others view the scroll as representing the Old Testament</w:t>
      </w:r>
      <w:r w:rsidR="0007585A">
        <w:rPr>
          <w:bCs/>
        </w:rPr>
        <w:t xml:space="preserve">. Christ alone </w:t>
      </w:r>
      <w:r w:rsidR="000733AA">
        <w:rPr>
          <w:bCs/>
        </w:rPr>
        <w:t>can</w:t>
      </w:r>
      <w:r w:rsidR="0007585A">
        <w:rPr>
          <w:bCs/>
        </w:rPr>
        <w:t xml:space="preserve"> unlock or open the true meaning of the Old Covenant since its prophecies and mysteries find their fulfillment in Him</w:t>
      </w:r>
      <w:r w:rsidR="000733AA">
        <w:rPr>
          <w:bCs/>
        </w:rPr>
        <w:t xml:space="preserve">. This theory is at least consistent with the book of Revelation due to its focus </w:t>
      </w:r>
      <w:r w:rsidR="008B7934">
        <w:rPr>
          <w:bCs/>
        </w:rPr>
        <w:t>on how Christ fulfills Old Testament prophecy.</w:t>
      </w:r>
      <w:r w:rsidR="00A7409C">
        <w:rPr>
          <w:bCs/>
        </w:rPr>
        <w:t xml:space="preserve"> However, there are facts presented</w:t>
      </w:r>
      <w:r w:rsidR="008B7250">
        <w:rPr>
          <w:bCs/>
        </w:rPr>
        <w:t xml:space="preserve"> in </w:t>
      </w:r>
      <w:r w:rsidR="008B7250">
        <w:rPr>
          <w:b/>
        </w:rPr>
        <w:t>chapters 5-6</w:t>
      </w:r>
      <w:r w:rsidR="00A7409C">
        <w:rPr>
          <w:bCs/>
        </w:rPr>
        <w:t xml:space="preserve"> about this scroll and its effect on mankind which do not harmonize with such a conclusion</w:t>
      </w:r>
      <w:r w:rsidR="00CD4A06">
        <w:rPr>
          <w:bCs/>
        </w:rPr>
        <w:t>.</w:t>
      </w:r>
    </w:p>
    <w:p w14:paraId="415427A0" w14:textId="25D566DB" w:rsidR="007F0CBC" w:rsidRPr="005C0E4A" w:rsidRDefault="007B730A" w:rsidP="0061567C">
      <w:pPr>
        <w:spacing w:before="200" w:after="200"/>
        <w:jc w:val="both"/>
        <w:rPr>
          <w:b/>
          <w:i/>
          <w:iCs/>
        </w:rPr>
      </w:pPr>
      <w:r w:rsidRPr="005C0E4A">
        <w:rPr>
          <w:b/>
          <w:i/>
          <w:iCs/>
        </w:rPr>
        <w:t xml:space="preserve">Theory </w:t>
      </w:r>
      <w:r w:rsidR="007F0CBC" w:rsidRPr="005C0E4A">
        <w:rPr>
          <w:b/>
          <w:i/>
          <w:iCs/>
        </w:rPr>
        <w:t>3</w:t>
      </w:r>
      <w:r w:rsidRPr="005C0E4A">
        <w:rPr>
          <w:b/>
          <w:i/>
          <w:iCs/>
        </w:rPr>
        <w:t>:</w:t>
      </w:r>
      <w:r w:rsidR="007F0CBC" w:rsidRPr="005C0E4A">
        <w:rPr>
          <w:b/>
          <w:i/>
          <w:iCs/>
        </w:rPr>
        <w:t xml:space="preserve"> </w:t>
      </w:r>
      <w:r w:rsidR="00C1733A" w:rsidRPr="005C0E4A">
        <w:rPr>
          <w:b/>
          <w:i/>
          <w:iCs/>
        </w:rPr>
        <w:t>A Book of Future Events (The Great Tribulation)</w:t>
      </w:r>
      <w:r w:rsidR="00772FF8" w:rsidRPr="005C0E4A">
        <w:rPr>
          <w:b/>
          <w:i/>
          <w:iCs/>
        </w:rPr>
        <w:t>.</w:t>
      </w:r>
    </w:p>
    <w:p w14:paraId="424661B3" w14:textId="3E6F1651" w:rsidR="00CD4A06" w:rsidRPr="00CD4A06" w:rsidRDefault="00CD4A06" w:rsidP="0061567C">
      <w:pPr>
        <w:spacing w:before="200" w:after="200"/>
        <w:jc w:val="both"/>
        <w:rPr>
          <w:bCs/>
        </w:rPr>
      </w:pPr>
      <w:r>
        <w:rPr>
          <w:bCs/>
        </w:rPr>
        <w:t xml:space="preserve">Still others view the scroll as containing punishments and terrifying events </w:t>
      </w:r>
      <w:r w:rsidR="001E374D">
        <w:rPr>
          <w:bCs/>
        </w:rPr>
        <w:t>such as a future “Great Tribulation” leading up to Christ’s second coming</w:t>
      </w:r>
      <w:r w:rsidR="00442AA3">
        <w:rPr>
          <w:bCs/>
        </w:rPr>
        <w:t xml:space="preserve"> and the final judgment</w:t>
      </w:r>
      <w:r w:rsidR="001E374D">
        <w:rPr>
          <w:bCs/>
        </w:rPr>
        <w:t>.</w:t>
      </w:r>
      <w:r w:rsidR="00442AA3">
        <w:rPr>
          <w:bCs/>
        </w:rPr>
        <w:t xml:space="preserve"> However, as you study you will see that the recorded events do not pertain only to </w:t>
      </w:r>
      <w:r w:rsidR="00004FFC">
        <w:rPr>
          <w:bCs/>
        </w:rPr>
        <w:t xml:space="preserve">future events at the end of time but include events from the past and </w:t>
      </w:r>
      <w:r w:rsidR="007340C8">
        <w:rPr>
          <w:bCs/>
        </w:rPr>
        <w:t xml:space="preserve">from </w:t>
      </w:r>
      <w:r w:rsidR="00004FFC">
        <w:rPr>
          <w:bCs/>
        </w:rPr>
        <w:t xml:space="preserve">the time of </w:t>
      </w:r>
      <w:r w:rsidR="002F069B">
        <w:rPr>
          <w:bCs/>
        </w:rPr>
        <w:t>John.</w:t>
      </w:r>
    </w:p>
    <w:p w14:paraId="38D5CC67" w14:textId="38B2C031" w:rsidR="007F0CBC" w:rsidRPr="005C0E4A" w:rsidRDefault="007B730A" w:rsidP="0061567C">
      <w:pPr>
        <w:spacing w:before="200" w:after="200"/>
        <w:jc w:val="both"/>
        <w:rPr>
          <w:b/>
          <w:i/>
          <w:iCs/>
        </w:rPr>
      </w:pPr>
      <w:r w:rsidRPr="005C0E4A">
        <w:rPr>
          <w:b/>
          <w:i/>
          <w:iCs/>
        </w:rPr>
        <w:lastRenderedPageBreak/>
        <w:t>Theory 4:</w:t>
      </w:r>
      <w:r w:rsidR="007F0CBC" w:rsidRPr="005C0E4A">
        <w:rPr>
          <w:b/>
          <w:i/>
          <w:iCs/>
        </w:rPr>
        <w:t xml:space="preserve"> </w:t>
      </w:r>
      <w:r w:rsidR="00C1733A" w:rsidRPr="005C0E4A">
        <w:rPr>
          <w:b/>
          <w:i/>
          <w:iCs/>
        </w:rPr>
        <w:t>A Book of God’s Plan of Judgement and Redemption as a Testament (A Covenantal Promise of Inheritance)</w:t>
      </w:r>
      <w:r w:rsidR="00772FF8" w:rsidRPr="005C0E4A">
        <w:rPr>
          <w:b/>
          <w:i/>
          <w:iCs/>
        </w:rPr>
        <w:t>.</w:t>
      </w:r>
    </w:p>
    <w:p w14:paraId="69CB89A6" w14:textId="237F136B" w:rsidR="00823DA7" w:rsidRDefault="002F069B" w:rsidP="0061567C">
      <w:pPr>
        <w:spacing w:before="200" w:after="200"/>
        <w:jc w:val="both"/>
        <w:rPr>
          <w:bCs/>
        </w:rPr>
      </w:pPr>
      <w:r>
        <w:rPr>
          <w:bCs/>
        </w:rPr>
        <w:t xml:space="preserve">The scroll is best understood as containing God’s plan of judgment and redemption. It is a testament in which judgement </w:t>
      </w:r>
      <w:r w:rsidR="0034037E">
        <w:rPr>
          <w:bCs/>
        </w:rPr>
        <w:t>and</w:t>
      </w:r>
      <w:r>
        <w:rPr>
          <w:bCs/>
        </w:rPr>
        <w:t xml:space="preserve"> redemption are </w:t>
      </w:r>
      <w:r w:rsidR="0050177D">
        <w:rPr>
          <w:bCs/>
        </w:rPr>
        <w:t xml:space="preserve">its two conclusions depending on your response to the word of God. </w:t>
      </w:r>
      <w:r w:rsidR="000246C3">
        <w:rPr>
          <w:bCs/>
        </w:rPr>
        <w:t xml:space="preserve">This has been set in motion by Christ’s death and resurrection but </w:t>
      </w:r>
      <w:r w:rsidR="002967B5">
        <w:rPr>
          <w:bCs/>
        </w:rPr>
        <w:t xml:space="preserve">its events </w:t>
      </w:r>
      <w:r w:rsidR="000246C3">
        <w:rPr>
          <w:bCs/>
        </w:rPr>
        <w:t>ha</w:t>
      </w:r>
      <w:r w:rsidR="002967B5">
        <w:rPr>
          <w:bCs/>
        </w:rPr>
        <w:t>ve</w:t>
      </w:r>
      <w:r w:rsidR="000246C3">
        <w:rPr>
          <w:bCs/>
        </w:rPr>
        <w:t xml:space="preserve"> yet to be </w:t>
      </w:r>
      <w:r w:rsidR="002967B5">
        <w:rPr>
          <w:bCs/>
        </w:rPr>
        <w:t>finished</w:t>
      </w:r>
      <w:r w:rsidR="000246C3">
        <w:rPr>
          <w:bCs/>
        </w:rPr>
        <w:t>.</w:t>
      </w:r>
      <w:r w:rsidR="00DC0E62">
        <w:rPr>
          <w:bCs/>
        </w:rPr>
        <w:t xml:space="preserve"> </w:t>
      </w:r>
      <w:r w:rsidR="00410A1A">
        <w:rPr>
          <w:bCs/>
        </w:rPr>
        <w:t xml:space="preserve">The fourth proposition is the </w:t>
      </w:r>
      <w:r w:rsidR="005867EF">
        <w:rPr>
          <w:bCs/>
        </w:rPr>
        <w:t xml:space="preserve">best fitting according to the context of </w:t>
      </w:r>
      <w:r w:rsidR="005867EF">
        <w:rPr>
          <w:b/>
        </w:rPr>
        <w:t>chapters 4-5</w:t>
      </w:r>
      <w:r w:rsidR="005867EF">
        <w:rPr>
          <w:bCs/>
        </w:rPr>
        <w:t xml:space="preserve"> and the rest of the book. </w:t>
      </w:r>
      <w:r w:rsidR="00046902">
        <w:rPr>
          <w:bCs/>
        </w:rPr>
        <w:t xml:space="preserve">The passage we read in </w:t>
      </w:r>
      <w:r w:rsidR="00046902">
        <w:rPr>
          <w:b/>
        </w:rPr>
        <w:t>John chapter 5</w:t>
      </w:r>
      <w:r w:rsidR="00046902">
        <w:rPr>
          <w:bCs/>
        </w:rPr>
        <w:t xml:space="preserve"> also helps shed light on this as the most accurate conclusion</w:t>
      </w:r>
      <w:r w:rsidR="00E870DA">
        <w:rPr>
          <w:bCs/>
        </w:rPr>
        <w:t>.</w:t>
      </w:r>
    </w:p>
    <w:p w14:paraId="1E0E77D7" w14:textId="7F3D9D99" w:rsidR="00823DA7" w:rsidRDefault="00823DA7" w:rsidP="0061567C">
      <w:pPr>
        <w:spacing w:before="200" w:after="200"/>
        <w:jc w:val="both"/>
        <w:rPr>
          <w:bCs/>
        </w:rPr>
      </w:pPr>
    </w:p>
    <w:p w14:paraId="79D3ED44" w14:textId="18C739D4" w:rsidR="00DC0E62" w:rsidRDefault="00DC0E62" w:rsidP="0061567C">
      <w:pPr>
        <w:spacing w:before="200" w:after="200"/>
        <w:jc w:val="both"/>
        <w:rPr>
          <w:bCs/>
        </w:rPr>
      </w:pPr>
      <w:r>
        <w:rPr>
          <w:bCs/>
        </w:rPr>
        <w:t>(Slide 13)</w:t>
      </w:r>
    </w:p>
    <w:p w14:paraId="6CC88492" w14:textId="3A484B92" w:rsidR="00CA0521" w:rsidRDefault="001555AF" w:rsidP="0061567C">
      <w:pPr>
        <w:spacing w:before="200" w:after="200"/>
        <w:jc w:val="both"/>
        <w:rPr>
          <w:bCs/>
        </w:rPr>
      </w:pPr>
      <w:r>
        <w:rPr>
          <w:bCs/>
        </w:rPr>
        <w:t>Looking at</w:t>
      </w:r>
      <w:r w:rsidR="00823DA7">
        <w:rPr>
          <w:bCs/>
        </w:rPr>
        <w:t xml:space="preserve"> </w:t>
      </w:r>
      <w:r w:rsidR="00823DA7">
        <w:rPr>
          <w:b/>
        </w:rPr>
        <w:t xml:space="preserve">verse </w:t>
      </w:r>
      <w:r w:rsidR="00823DA7" w:rsidRPr="00213259">
        <w:rPr>
          <w:b/>
        </w:rPr>
        <w:t>1</w:t>
      </w:r>
      <w:r w:rsidR="00823DA7">
        <w:rPr>
          <w:bCs/>
        </w:rPr>
        <w:t>, we want to notice the details given to us about the scroll.</w:t>
      </w:r>
      <w:r w:rsidR="002843F0">
        <w:rPr>
          <w:bCs/>
        </w:rPr>
        <w:t xml:space="preserve"> One thing we need to realize is that it is not the identity of the scroll, or its contents, which are the focus of this scene, but the </w:t>
      </w:r>
      <w:r w:rsidR="006132AD">
        <w:rPr>
          <w:bCs/>
        </w:rPr>
        <w:t>fact that Christ was authorized to take</w:t>
      </w:r>
      <w:r w:rsidR="009363C3">
        <w:rPr>
          <w:bCs/>
        </w:rPr>
        <w:t xml:space="preserve"> it</w:t>
      </w:r>
      <w:r w:rsidR="006132AD">
        <w:rPr>
          <w:bCs/>
        </w:rPr>
        <w:t>, open</w:t>
      </w:r>
      <w:r w:rsidR="009363C3">
        <w:rPr>
          <w:bCs/>
        </w:rPr>
        <w:t xml:space="preserve"> it</w:t>
      </w:r>
      <w:r w:rsidR="006132AD">
        <w:rPr>
          <w:bCs/>
        </w:rPr>
        <w:t xml:space="preserve">, and execute its contents. </w:t>
      </w:r>
      <w:r w:rsidR="002F51E4" w:rsidRPr="00823DA7">
        <w:rPr>
          <w:bCs/>
        </w:rPr>
        <w:t>Notice</w:t>
      </w:r>
      <w:r w:rsidR="002F51E4">
        <w:rPr>
          <w:bCs/>
        </w:rPr>
        <w:t xml:space="preserve"> the location of this scroll “</w:t>
      </w:r>
      <w:r w:rsidR="002F51E4" w:rsidRPr="009363C3">
        <w:rPr>
          <w:bCs/>
          <w:color w:val="4472C4" w:themeColor="accent1"/>
        </w:rPr>
        <w:t>in the right hand of Him who sat on the throne</w:t>
      </w:r>
      <w:r w:rsidR="002F51E4">
        <w:rPr>
          <w:bCs/>
        </w:rPr>
        <w:t>”. This is an indication of authority</w:t>
      </w:r>
      <w:r w:rsidR="00C40E26">
        <w:rPr>
          <w:bCs/>
        </w:rPr>
        <w:t xml:space="preserve"> and so when we will later see the Lamb come and take the scroll, this is symbolic of </w:t>
      </w:r>
      <w:r w:rsidR="00D55BB8">
        <w:rPr>
          <w:bCs/>
        </w:rPr>
        <w:t>this authority being given to the Lamb.</w:t>
      </w:r>
    </w:p>
    <w:p w14:paraId="13283BFB" w14:textId="31F7C760" w:rsidR="00CA0521" w:rsidRDefault="00CA0521" w:rsidP="0061567C">
      <w:pPr>
        <w:spacing w:before="200" w:after="200"/>
        <w:jc w:val="both"/>
        <w:rPr>
          <w:bCs/>
        </w:rPr>
      </w:pPr>
    </w:p>
    <w:p w14:paraId="09A88DF0" w14:textId="1A9A4A38" w:rsidR="00F9467D" w:rsidRDefault="00F9467D" w:rsidP="0061567C">
      <w:pPr>
        <w:spacing w:before="200" w:after="200"/>
        <w:jc w:val="both"/>
        <w:rPr>
          <w:bCs/>
        </w:rPr>
      </w:pPr>
      <w:r>
        <w:rPr>
          <w:bCs/>
        </w:rPr>
        <w:t>(Slide 1</w:t>
      </w:r>
      <w:r w:rsidR="00D75DA8">
        <w:rPr>
          <w:bCs/>
        </w:rPr>
        <w:t>4</w:t>
      </w:r>
      <w:r>
        <w:rPr>
          <w:bCs/>
        </w:rPr>
        <w:t>)</w:t>
      </w:r>
    </w:p>
    <w:p w14:paraId="37FF61BB" w14:textId="2EC95BDD" w:rsidR="00CA0521" w:rsidRPr="00CA0521" w:rsidRDefault="00CA0521" w:rsidP="0061567C">
      <w:pPr>
        <w:spacing w:before="200" w:after="200"/>
        <w:jc w:val="both"/>
        <w:rPr>
          <w:b/>
        </w:rPr>
      </w:pPr>
      <w:r>
        <w:rPr>
          <w:b/>
        </w:rPr>
        <w:tab/>
        <w:t>Unusual Aspects of the Scroll:</w:t>
      </w:r>
    </w:p>
    <w:p w14:paraId="08905539" w14:textId="762A111C" w:rsidR="00F9467D" w:rsidRDefault="00CA0521" w:rsidP="0061567C">
      <w:pPr>
        <w:spacing w:before="200" w:after="200"/>
        <w:jc w:val="both"/>
        <w:rPr>
          <w:bCs/>
        </w:rPr>
      </w:pPr>
      <w:r>
        <w:rPr>
          <w:bCs/>
        </w:rPr>
        <w:t xml:space="preserve">There are two details given about this scroll which are unusual. </w:t>
      </w:r>
      <w:r w:rsidR="00806AFF">
        <w:rPr>
          <w:b/>
        </w:rPr>
        <w:t>Verse 1</w:t>
      </w:r>
      <w:r w:rsidR="00806AFF">
        <w:rPr>
          <w:bCs/>
        </w:rPr>
        <w:t xml:space="preserve"> says </w:t>
      </w:r>
      <w:r w:rsidR="0029527A">
        <w:rPr>
          <w:bCs/>
        </w:rPr>
        <w:t xml:space="preserve">that it was </w:t>
      </w:r>
      <w:r w:rsidR="00477C8E">
        <w:rPr>
          <w:bCs/>
        </w:rPr>
        <w:t>“</w:t>
      </w:r>
      <w:r w:rsidR="0029527A" w:rsidRPr="00477C8E">
        <w:rPr>
          <w:bCs/>
          <w:color w:val="4472C4" w:themeColor="accent1"/>
        </w:rPr>
        <w:t>wr</w:t>
      </w:r>
      <w:r w:rsidR="009320A2" w:rsidRPr="00477C8E">
        <w:rPr>
          <w:bCs/>
          <w:color w:val="4472C4" w:themeColor="accent1"/>
        </w:rPr>
        <w:t>itten inside and on the back and that it was sealed with seven seals</w:t>
      </w:r>
      <w:r w:rsidR="00477C8E">
        <w:rPr>
          <w:bCs/>
        </w:rPr>
        <w:t>”</w:t>
      </w:r>
      <w:r w:rsidR="009320A2">
        <w:rPr>
          <w:bCs/>
        </w:rPr>
        <w:t>.</w:t>
      </w:r>
      <w:r w:rsidR="00FF64BF">
        <w:rPr>
          <w:bCs/>
        </w:rPr>
        <w:t xml:space="preserve"> Now, there is some discussion among scholars that the grammar could have meant that the scroll had writing on one side and was sealed on the back, like any normal scroll. However, there is not really a consensus one way or the other. If we take it to mean that this scroll had writing on both the front and back, as seems to be the case in most translations, then this is </w:t>
      </w:r>
      <w:r w:rsidR="00BD142E">
        <w:rPr>
          <w:bCs/>
        </w:rPr>
        <w:t>an unusual, though not unheard-of quality. Usually scrolls did not have writing on both sides, but there were various official or important documents</w:t>
      </w:r>
      <w:r w:rsidR="001B1EFB">
        <w:rPr>
          <w:bCs/>
        </w:rPr>
        <w:t xml:space="preserve"> of the ancient world</w:t>
      </w:r>
      <w:r w:rsidR="00A40974">
        <w:rPr>
          <w:bCs/>
        </w:rPr>
        <w:t xml:space="preserve"> </w:t>
      </w:r>
      <w:r w:rsidR="001B1EFB">
        <w:rPr>
          <w:bCs/>
        </w:rPr>
        <w:t>which</w:t>
      </w:r>
      <w:r w:rsidR="00A40974">
        <w:rPr>
          <w:bCs/>
        </w:rPr>
        <w:t xml:space="preserve"> would follow this practice.</w:t>
      </w:r>
      <w:r w:rsidR="0017233A">
        <w:rPr>
          <w:bCs/>
        </w:rPr>
        <w:t xml:space="preserve"> Perhaps most notable are the similarities between the description and significance of this scroll when compared to Roman wills</w:t>
      </w:r>
      <w:r w:rsidR="00614912">
        <w:rPr>
          <w:bCs/>
        </w:rPr>
        <w:t>. I won’t go into detail about those, but you might look them up in your own studies.</w:t>
      </w:r>
      <w:r w:rsidR="00A40974">
        <w:rPr>
          <w:bCs/>
        </w:rPr>
        <w:t xml:space="preserve"> Most commentators note that this detail pertains to the importance, fullness, and comprehensiveness of the contents of the scroll.</w:t>
      </w:r>
    </w:p>
    <w:p w14:paraId="4DC24C59" w14:textId="77777777" w:rsidR="00F9467D" w:rsidRDefault="00F9467D" w:rsidP="0061567C">
      <w:pPr>
        <w:spacing w:before="200" w:after="200"/>
        <w:jc w:val="both"/>
        <w:rPr>
          <w:bCs/>
        </w:rPr>
      </w:pPr>
    </w:p>
    <w:p w14:paraId="79F1339F" w14:textId="7796435E" w:rsidR="006A05C0" w:rsidRPr="00806AFF" w:rsidRDefault="00C67277" w:rsidP="0061567C">
      <w:pPr>
        <w:spacing w:before="200" w:after="200"/>
        <w:jc w:val="both"/>
        <w:rPr>
          <w:bCs/>
        </w:rPr>
      </w:pPr>
      <w:r>
        <w:rPr>
          <w:bCs/>
        </w:rPr>
        <w:t>The second aspect, that the scroll is sealed with seven seals, is the more perplexing quality. The reason this is so strange is that as each seal is opened, parts of the content of the scroll are revealed.</w:t>
      </w:r>
      <w:r w:rsidR="004A19B6">
        <w:rPr>
          <w:bCs/>
        </w:rPr>
        <w:t xml:space="preserve"> Several commentators note that the word could easily be translated as “book” rather </w:t>
      </w:r>
      <w:r w:rsidR="00334A15">
        <w:rPr>
          <w:bCs/>
        </w:rPr>
        <w:t>than as</w:t>
      </w:r>
      <w:r w:rsidR="003742D8">
        <w:rPr>
          <w:bCs/>
        </w:rPr>
        <w:t xml:space="preserve"> “</w:t>
      </w:r>
      <w:r w:rsidR="004A19B6">
        <w:rPr>
          <w:bCs/>
        </w:rPr>
        <w:t>scroll</w:t>
      </w:r>
      <w:r w:rsidR="003742D8">
        <w:rPr>
          <w:bCs/>
        </w:rPr>
        <w:t>”</w:t>
      </w:r>
      <w:r w:rsidR="004A19B6">
        <w:rPr>
          <w:bCs/>
        </w:rPr>
        <w:t xml:space="preserve"> and offer the explanation that each of the seals </w:t>
      </w:r>
      <w:r w:rsidR="003742D8">
        <w:rPr>
          <w:bCs/>
        </w:rPr>
        <w:t>closed</w:t>
      </w:r>
      <w:r w:rsidR="00F81B62">
        <w:rPr>
          <w:bCs/>
        </w:rPr>
        <w:t xml:space="preserve"> different groups of pages.</w:t>
      </w:r>
      <w:r>
        <w:rPr>
          <w:bCs/>
        </w:rPr>
        <w:t xml:space="preserve"> </w:t>
      </w:r>
      <w:r w:rsidR="00D529F1">
        <w:rPr>
          <w:bCs/>
        </w:rPr>
        <w:t>I compared a few different translations and it was about 50/50 whether they would translate it as book or scroll. Whatever the case may be, t</w:t>
      </w:r>
      <w:r>
        <w:rPr>
          <w:bCs/>
        </w:rPr>
        <w:t>h</w:t>
      </w:r>
      <w:r w:rsidR="00F81B62">
        <w:rPr>
          <w:bCs/>
        </w:rPr>
        <w:t>e problem</w:t>
      </w:r>
      <w:r>
        <w:rPr>
          <w:bCs/>
        </w:rPr>
        <w:t xml:space="preserve"> can easily be </w:t>
      </w:r>
      <w:r w:rsidR="00F81B62">
        <w:rPr>
          <w:bCs/>
        </w:rPr>
        <w:t>resolv</w:t>
      </w:r>
      <w:r>
        <w:rPr>
          <w:bCs/>
        </w:rPr>
        <w:t>ed when we re</w:t>
      </w:r>
      <w:r w:rsidR="004B5104">
        <w:rPr>
          <w:bCs/>
        </w:rPr>
        <w:t>member</w:t>
      </w:r>
      <w:r>
        <w:rPr>
          <w:bCs/>
        </w:rPr>
        <w:t xml:space="preserve"> that this is symbolic </w:t>
      </w:r>
      <w:r w:rsidR="004C3341">
        <w:rPr>
          <w:bCs/>
        </w:rPr>
        <w:t>language,</w:t>
      </w:r>
      <w:r>
        <w:rPr>
          <w:bCs/>
        </w:rPr>
        <w:t xml:space="preserve"> so we do not need to get lost in </w:t>
      </w:r>
      <w:r w:rsidR="00B31F1A">
        <w:rPr>
          <w:bCs/>
        </w:rPr>
        <w:t xml:space="preserve">every detail of </w:t>
      </w:r>
      <w:r>
        <w:rPr>
          <w:bCs/>
        </w:rPr>
        <w:t>the imagery</w:t>
      </w:r>
      <w:r w:rsidR="004B5104">
        <w:rPr>
          <w:bCs/>
        </w:rPr>
        <w:t xml:space="preserve"> and sometimes we do not need to read too deeply into the descriptive terms</w:t>
      </w:r>
      <w:r w:rsidR="004C3341">
        <w:rPr>
          <w:bCs/>
        </w:rPr>
        <w:t>.</w:t>
      </w:r>
      <w:r>
        <w:rPr>
          <w:bCs/>
        </w:rPr>
        <w:t xml:space="preserve"> </w:t>
      </w:r>
      <w:r w:rsidR="004C3341">
        <w:rPr>
          <w:bCs/>
        </w:rPr>
        <w:t>Even so,</w:t>
      </w:r>
      <w:r>
        <w:rPr>
          <w:bCs/>
        </w:rPr>
        <w:t xml:space="preserve"> I thought that the </w:t>
      </w:r>
      <w:r>
        <w:rPr>
          <w:bCs/>
        </w:rPr>
        <w:lastRenderedPageBreak/>
        <w:t>two pictures</w:t>
      </w:r>
      <w:r w:rsidR="00540A17">
        <w:rPr>
          <w:bCs/>
        </w:rPr>
        <w:t xml:space="preserve"> I have</w:t>
      </w:r>
      <w:r>
        <w:rPr>
          <w:bCs/>
        </w:rPr>
        <w:t xml:space="preserve"> </w:t>
      </w:r>
      <w:r w:rsidR="004C3341">
        <w:rPr>
          <w:bCs/>
        </w:rPr>
        <w:t xml:space="preserve">on this slide </w:t>
      </w:r>
      <w:r>
        <w:rPr>
          <w:bCs/>
        </w:rPr>
        <w:t>were interesting</w:t>
      </w:r>
      <w:r w:rsidR="006A1C9E">
        <w:rPr>
          <w:bCs/>
        </w:rPr>
        <w:t xml:space="preserve"> enough to share,</w:t>
      </w:r>
      <w:r>
        <w:rPr>
          <w:bCs/>
        </w:rPr>
        <w:t xml:space="preserve"> show</w:t>
      </w:r>
      <w:r w:rsidR="006A1C9E">
        <w:rPr>
          <w:bCs/>
        </w:rPr>
        <w:t>ing</w:t>
      </w:r>
      <w:r>
        <w:rPr>
          <w:bCs/>
        </w:rPr>
        <w:t xml:space="preserve"> how a scroll could be sealed with seven seals and still be opened and read one part at a time.</w:t>
      </w:r>
    </w:p>
    <w:p w14:paraId="6A936D21" w14:textId="01746E89" w:rsidR="0011701B" w:rsidRDefault="0011701B" w:rsidP="0061567C">
      <w:pPr>
        <w:spacing w:before="200" w:after="200"/>
        <w:jc w:val="both"/>
        <w:rPr>
          <w:bCs/>
        </w:rPr>
      </w:pPr>
    </w:p>
    <w:p w14:paraId="6AC137D6" w14:textId="3BA432EC" w:rsidR="00996B2A" w:rsidRPr="00996B2A" w:rsidRDefault="00996B2A" w:rsidP="0061567C">
      <w:pPr>
        <w:spacing w:before="200" w:after="200"/>
        <w:jc w:val="both"/>
        <w:rPr>
          <w:b/>
        </w:rPr>
      </w:pPr>
      <w:r>
        <w:rPr>
          <w:bCs/>
        </w:rPr>
        <w:tab/>
      </w:r>
      <w:r>
        <w:rPr>
          <w:b/>
        </w:rPr>
        <w:t>Requirements of the Scroll</w:t>
      </w:r>
      <w:r w:rsidR="0095359B">
        <w:rPr>
          <w:b/>
        </w:rPr>
        <w:t>:</w:t>
      </w:r>
    </w:p>
    <w:p w14:paraId="17DCFE3F" w14:textId="70193A04" w:rsidR="00D75DA8" w:rsidRDefault="00D75DA8" w:rsidP="0061567C">
      <w:pPr>
        <w:spacing w:before="200" w:after="200"/>
        <w:jc w:val="both"/>
        <w:rPr>
          <w:bCs/>
        </w:rPr>
      </w:pPr>
      <w:r>
        <w:rPr>
          <w:bCs/>
        </w:rPr>
        <w:t>(Slide 15)</w:t>
      </w:r>
    </w:p>
    <w:p w14:paraId="73206413" w14:textId="01A84DA3" w:rsidR="0011701B" w:rsidRDefault="0095359B" w:rsidP="0061567C">
      <w:pPr>
        <w:spacing w:before="200" w:after="200"/>
        <w:jc w:val="both"/>
        <w:rPr>
          <w:bCs/>
        </w:rPr>
      </w:pPr>
      <w:r>
        <w:rPr>
          <w:bCs/>
        </w:rPr>
        <w:t xml:space="preserve">Moving on to </w:t>
      </w:r>
      <w:r>
        <w:rPr>
          <w:b/>
        </w:rPr>
        <w:t>verses 2-</w:t>
      </w:r>
      <w:r w:rsidR="00576637">
        <w:rPr>
          <w:b/>
        </w:rPr>
        <w:t xml:space="preserve">4 </w:t>
      </w:r>
      <w:r w:rsidR="00AC577E">
        <w:rPr>
          <w:bCs/>
        </w:rPr>
        <w:t xml:space="preserve">a strong angel </w:t>
      </w:r>
      <w:r w:rsidR="00060BE1">
        <w:rPr>
          <w:bCs/>
        </w:rPr>
        <w:t>asks,</w:t>
      </w:r>
      <w:r w:rsidR="000434E2">
        <w:rPr>
          <w:bCs/>
        </w:rPr>
        <w:t xml:space="preserve"> “</w:t>
      </w:r>
      <w:r w:rsidR="000434E2" w:rsidRPr="00CD5353">
        <w:rPr>
          <w:bCs/>
          <w:color w:val="4472C4" w:themeColor="accent1"/>
        </w:rPr>
        <w:t xml:space="preserve">Who is worthy to open the scroll and to </w:t>
      </w:r>
      <w:proofErr w:type="spellStart"/>
      <w:r w:rsidR="000434E2" w:rsidRPr="00CD5353">
        <w:rPr>
          <w:bCs/>
          <w:color w:val="4472C4" w:themeColor="accent1"/>
        </w:rPr>
        <w:t>loose</w:t>
      </w:r>
      <w:proofErr w:type="spellEnd"/>
      <w:r w:rsidR="000434E2" w:rsidRPr="00CD5353">
        <w:rPr>
          <w:bCs/>
          <w:color w:val="4472C4" w:themeColor="accent1"/>
        </w:rPr>
        <w:t xml:space="preserve"> its seals?</w:t>
      </w:r>
      <w:r w:rsidR="000434E2">
        <w:rPr>
          <w:bCs/>
        </w:rPr>
        <w:t>”</w:t>
      </w:r>
      <w:r w:rsidR="00060BE1">
        <w:rPr>
          <w:bCs/>
        </w:rPr>
        <w:t xml:space="preserve"> This is an interesting question as it implies there are some qualifications which anyone who wishes to open the scroll must possess. </w:t>
      </w:r>
      <w:r w:rsidR="00444E25">
        <w:rPr>
          <w:bCs/>
        </w:rPr>
        <w:t xml:space="preserve">G. B. </w:t>
      </w:r>
      <w:proofErr w:type="spellStart"/>
      <w:r w:rsidR="00444E25">
        <w:rPr>
          <w:bCs/>
        </w:rPr>
        <w:t>Caird</w:t>
      </w:r>
      <w:proofErr w:type="spellEnd"/>
      <w:r w:rsidR="00444E25">
        <w:rPr>
          <w:bCs/>
        </w:rPr>
        <w:t xml:space="preserve"> in his commentary</w:t>
      </w:r>
      <w:r w:rsidR="00662535">
        <w:rPr>
          <w:bCs/>
        </w:rPr>
        <w:t xml:space="preserve"> on </w:t>
      </w:r>
      <w:r w:rsidR="00662535">
        <w:rPr>
          <w:b/>
        </w:rPr>
        <w:t>Revelation</w:t>
      </w:r>
      <w:r w:rsidR="00444E25">
        <w:rPr>
          <w:bCs/>
        </w:rPr>
        <w:t xml:space="preserve"> says this:</w:t>
      </w:r>
    </w:p>
    <w:p w14:paraId="2FEC9726" w14:textId="77777777" w:rsidR="000F03A2" w:rsidRDefault="000F03A2" w:rsidP="0061567C">
      <w:pPr>
        <w:spacing w:before="200" w:after="200"/>
        <w:jc w:val="both"/>
        <w:rPr>
          <w:bCs/>
        </w:rPr>
      </w:pPr>
    </w:p>
    <w:p w14:paraId="4EC5CC45" w14:textId="59D733D7" w:rsidR="00444E25" w:rsidRDefault="000F03A2" w:rsidP="0061567C">
      <w:pPr>
        <w:spacing w:before="200" w:after="200"/>
        <w:jc w:val="both"/>
        <w:rPr>
          <w:bCs/>
        </w:rPr>
      </w:pPr>
      <w:r>
        <w:rPr>
          <w:bCs/>
        </w:rPr>
        <w:t>(Slide 16)</w:t>
      </w:r>
    </w:p>
    <w:p w14:paraId="7B76B17D" w14:textId="7EAB461C" w:rsidR="00444E25" w:rsidRPr="000F03A2" w:rsidRDefault="00444E25" w:rsidP="0061567C">
      <w:pPr>
        <w:spacing w:before="200" w:after="200"/>
        <w:jc w:val="both"/>
        <w:rPr>
          <w:bCs/>
          <w:color w:val="70AD47" w:themeColor="accent6"/>
        </w:rPr>
      </w:pPr>
      <w:r w:rsidRPr="000F03A2">
        <w:rPr>
          <w:bCs/>
          <w:color w:val="70AD47" w:themeColor="accent6"/>
        </w:rPr>
        <w:t xml:space="preserve">“It is to be noted that God will not Himself break </w:t>
      </w:r>
      <w:r w:rsidR="00A862C0" w:rsidRPr="000F03A2">
        <w:rPr>
          <w:bCs/>
          <w:color w:val="70AD47" w:themeColor="accent6"/>
        </w:rPr>
        <w:t>the seals of His scroll and put its contents into operation. He has set this limit to His own omnipotence: Man’s destiny</w:t>
      </w:r>
      <w:r w:rsidR="00A31092" w:rsidRPr="000F03A2">
        <w:rPr>
          <w:bCs/>
          <w:color w:val="70AD47" w:themeColor="accent6"/>
        </w:rPr>
        <w:t>, and with it the destiny of all creation, must be achieved by man. The divine decree waits</w:t>
      </w:r>
      <w:r w:rsidR="004B32C6" w:rsidRPr="000F03A2">
        <w:rPr>
          <w:bCs/>
          <w:color w:val="70AD47" w:themeColor="accent6"/>
        </w:rPr>
        <w:t>… for the emergence of a human agent, willing and worthy to put it into effect, one who will place himself unreservedly at the disposal of God’s sovereign will.</w:t>
      </w:r>
      <w:r w:rsidR="00A31092" w:rsidRPr="000F03A2">
        <w:rPr>
          <w:bCs/>
          <w:color w:val="70AD47" w:themeColor="accent6"/>
        </w:rPr>
        <w:t>”</w:t>
      </w:r>
    </w:p>
    <w:p w14:paraId="047476C2" w14:textId="2ED29D0F" w:rsidR="0061567C" w:rsidRDefault="0061567C" w:rsidP="0061567C">
      <w:pPr>
        <w:spacing w:before="200" w:after="200"/>
        <w:jc w:val="both"/>
        <w:rPr>
          <w:b/>
        </w:rPr>
      </w:pPr>
    </w:p>
    <w:p w14:paraId="60E0048A" w14:textId="6B2BFEE0" w:rsidR="00AA52D3" w:rsidRPr="00AA52D3" w:rsidRDefault="00AA52D3" w:rsidP="0061567C">
      <w:pPr>
        <w:spacing w:before="200" w:after="200"/>
        <w:jc w:val="both"/>
        <w:rPr>
          <w:bCs/>
        </w:rPr>
      </w:pPr>
      <w:r w:rsidRPr="00AA52D3">
        <w:rPr>
          <w:bCs/>
        </w:rPr>
        <w:t>(</w:t>
      </w:r>
      <w:r>
        <w:rPr>
          <w:bCs/>
        </w:rPr>
        <w:t>Slide 17</w:t>
      </w:r>
      <w:r w:rsidRPr="00AA52D3">
        <w:rPr>
          <w:bCs/>
        </w:rPr>
        <w:t>)</w:t>
      </w:r>
    </w:p>
    <w:p w14:paraId="23775F82" w14:textId="0B758650" w:rsidR="000F03A2" w:rsidRDefault="00FE7ED6" w:rsidP="0061567C">
      <w:pPr>
        <w:spacing w:before="200" w:after="200"/>
        <w:jc w:val="both"/>
        <w:rPr>
          <w:bCs/>
        </w:rPr>
      </w:pPr>
      <w:r>
        <w:rPr>
          <w:b/>
        </w:rPr>
        <w:t xml:space="preserve"> </w:t>
      </w:r>
      <w:proofErr w:type="spellStart"/>
      <w:r>
        <w:rPr>
          <w:bCs/>
        </w:rPr>
        <w:t>Caird’s</w:t>
      </w:r>
      <w:proofErr w:type="spellEnd"/>
      <w:r>
        <w:rPr>
          <w:bCs/>
        </w:rPr>
        <w:t xml:space="preserve"> </w:t>
      </w:r>
      <w:r w:rsidR="00CE6DE3">
        <w:rPr>
          <w:bCs/>
        </w:rPr>
        <w:t>comment</w:t>
      </w:r>
      <w:r>
        <w:rPr>
          <w:bCs/>
        </w:rPr>
        <w:t xml:space="preserve">s are in accord with </w:t>
      </w:r>
      <w:r w:rsidR="00BA600D">
        <w:rPr>
          <w:bCs/>
        </w:rPr>
        <w:t xml:space="preserve">the overall teaching of the scriptures that it was necessary for </w:t>
      </w:r>
      <w:r w:rsidR="0062055B">
        <w:rPr>
          <w:bCs/>
        </w:rPr>
        <w:t>the redemption of man to be accomplished by a man</w:t>
      </w:r>
      <w:r w:rsidR="00BA600D">
        <w:rPr>
          <w:bCs/>
        </w:rPr>
        <w:t xml:space="preserve">. </w:t>
      </w:r>
      <w:r w:rsidR="008026E2">
        <w:rPr>
          <w:bCs/>
        </w:rPr>
        <w:t xml:space="preserve">We also see from the silence of this gathering that none </w:t>
      </w:r>
      <w:r w:rsidR="007F67F7">
        <w:rPr>
          <w:bCs/>
        </w:rPr>
        <w:t xml:space="preserve">of the beings of creation were worthy to come forward and take the scroll. Thus, a second requirement is that </w:t>
      </w:r>
      <w:r w:rsidR="00355AE7">
        <w:rPr>
          <w:bCs/>
        </w:rPr>
        <w:t xml:space="preserve">the one must not be a created being. </w:t>
      </w:r>
      <w:r w:rsidR="00025C2C">
        <w:rPr>
          <w:bCs/>
        </w:rPr>
        <w:t>Worthiness itself is one of the qualifications</w:t>
      </w:r>
      <w:r w:rsidR="007952FB">
        <w:rPr>
          <w:bCs/>
        </w:rPr>
        <w:t xml:space="preserve"> and it deserves a little explanation</w:t>
      </w:r>
      <w:r w:rsidR="00373C2E">
        <w:rPr>
          <w:bCs/>
        </w:rPr>
        <w:t>:</w:t>
      </w:r>
    </w:p>
    <w:p w14:paraId="362493D7" w14:textId="72B31F1E" w:rsidR="00373C2E" w:rsidRPr="00373C2E" w:rsidRDefault="00373C2E" w:rsidP="00092B23">
      <w:pPr>
        <w:spacing w:after="160" w:line="259" w:lineRule="auto"/>
        <w:ind w:firstLine="720"/>
        <w:rPr>
          <w:rFonts w:eastAsiaTheme="minorHAnsi" w:cstheme="minorBidi"/>
          <w:bCs/>
        </w:rPr>
      </w:pPr>
      <w:r w:rsidRPr="00373C2E">
        <w:rPr>
          <w:rFonts w:eastAsiaTheme="minorHAnsi" w:cstheme="minorBidi"/>
          <w:b/>
        </w:rPr>
        <w:t>Robertson’s Word Pictures</w:t>
      </w:r>
      <w:r>
        <w:rPr>
          <w:rFonts w:eastAsiaTheme="minorHAnsi" w:cstheme="minorBidi"/>
          <w:bCs/>
        </w:rPr>
        <w:t xml:space="preserve"> says:</w:t>
      </w:r>
      <w:r w:rsidRPr="00373C2E">
        <w:rPr>
          <w:rFonts w:eastAsiaTheme="minorHAnsi" w:cstheme="minorBidi"/>
          <w:bCs/>
        </w:rPr>
        <w:t xml:space="preserve"> </w:t>
      </w:r>
      <w:r w:rsidRPr="00373C2E">
        <w:rPr>
          <w:rFonts w:eastAsiaTheme="minorHAnsi" w:cstheme="minorBidi"/>
          <w:bCs/>
          <w:color w:val="70AD47" w:themeColor="accent6"/>
        </w:rPr>
        <w:t>Worthy by rank and character, as well as by ability.</w:t>
      </w:r>
    </w:p>
    <w:p w14:paraId="3448616B" w14:textId="6E5E660C" w:rsidR="00373C2E" w:rsidRPr="00373C2E" w:rsidRDefault="00373C2E" w:rsidP="00092B23">
      <w:pPr>
        <w:spacing w:after="160" w:line="259" w:lineRule="auto"/>
        <w:ind w:firstLine="720"/>
        <w:rPr>
          <w:rFonts w:eastAsiaTheme="minorHAnsi" w:cstheme="minorBidi"/>
          <w:bCs/>
        </w:rPr>
      </w:pPr>
      <w:r w:rsidRPr="00373C2E">
        <w:rPr>
          <w:rFonts w:eastAsiaTheme="minorHAnsi" w:cstheme="minorBidi"/>
          <w:b/>
        </w:rPr>
        <w:t>Vincent’s W</w:t>
      </w:r>
      <w:r>
        <w:rPr>
          <w:rFonts w:eastAsiaTheme="minorHAnsi" w:cstheme="minorBidi"/>
          <w:b/>
        </w:rPr>
        <w:t xml:space="preserve">ord </w:t>
      </w:r>
      <w:r w:rsidRPr="00373C2E">
        <w:rPr>
          <w:rFonts w:eastAsiaTheme="minorHAnsi" w:cstheme="minorBidi"/>
          <w:b/>
        </w:rPr>
        <w:t>S</w:t>
      </w:r>
      <w:r>
        <w:rPr>
          <w:rFonts w:eastAsiaTheme="minorHAnsi" w:cstheme="minorBidi"/>
          <w:b/>
        </w:rPr>
        <w:t xml:space="preserve">tudies </w:t>
      </w:r>
      <w:r>
        <w:rPr>
          <w:rFonts w:eastAsiaTheme="minorHAnsi" w:cstheme="minorBidi"/>
          <w:bCs/>
        </w:rPr>
        <w:t>says:</w:t>
      </w:r>
      <w:r w:rsidRPr="00373C2E">
        <w:rPr>
          <w:rFonts w:eastAsiaTheme="minorHAnsi" w:cstheme="minorBidi"/>
          <w:bCs/>
        </w:rPr>
        <w:t xml:space="preserve"> </w:t>
      </w:r>
      <w:r w:rsidRPr="00373C2E">
        <w:rPr>
          <w:rFonts w:eastAsiaTheme="minorHAnsi" w:cstheme="minorBidi"/>
          <w:bCs/>
          <w:color w:val="70AD47" w:themeColor="accent6"/>
        </w:rPr>
        <w:t>Morally entitled.</w:t>
      </w:r>
    </w:p>
    <w:p w14:paraId="5F71D158" w14:textId="1B1F44A2" w:rsidR="00D37A01" w:rsidRDefault="008A6147" w:rsidP="0061567C">
      <w:pPr>
        <w:spacing w:before="200" w:after="200"/>
        <w:jc w:val="both"/>
        <w:rPr>
          <w:bCs/>
        </w:rPr>
      </w:pPr>
      <w:r>
        <w:rPr>
          <w:bCs/>
        </w:rPr>
        <w:t xml:space="preserve">Worthiness means moral worthiness, or sinlessness, and the ability to carry out the decrees written within the scroll. </w:t>
      </w:r>
      <w:r w:rsidR="00CC612A">
        <w:rPr>
          <w:bCs/>
        </w:rPr>
        <w:t>Worthiness regarding the redemption of man implies one final qualification which is: He must be victorious over death. The scriptures teach that the requirement of sin is death, so the one worthy to carry out judgment and redemption must be worthy through sinless</w:t>
      </w:r>
      <w:r w:rsidR="00DE4747">
        <w:rPr>
          <w:bCs/>
        </w:rPr>
        <w:t xml:space="preserve"> death in atonement.</w:t>
      </w:r>
      <w:r w:rsidR="007D00F2">
        <w:rPr>
          <w:bCs/>
        </w:rPr>
        <w:t xml:space="preserve"> Before we move on </w:t>
      </w:r>
      <w:r w:rsidR="00E85AB5">
        <w:rPr>
          <w:bCs/>
        </w:rPr>
        <w:t>with our passage</w:t>
      </w:r>
      <w:r w:rsidR="007D00F2">
        <w:rPr>
          <w:bCs/>
        </w:rPr>
        <w:t xml:space="preserve">, </w:t>
      </w:r>
      <w:r w:rsidR="00497742">
        <w:rPr>
          <w:bCs/>
        </w:rPr>
        <w:t>try to imagine standing there in John’s place</w:t>
      </w:r>
      <w:r w:rsidR="00E85AB5">
        <w:rPr>
          <w:bCs/>
        </w:rPr>
        <w:t xml:space="preserve"> when no answer to the angel’s question was forthcoming.</w:t>
      </w:r>
    </w:p>
    <w:p w14:paraId="56F55CAC" w14:textId="2D3457C7" w:rsidR="00D37A01" w:rsidRDefault="00D37A01" w:rsidP="0061567C">
      <w:pPr>
        <w:spacing w:before="200" w:after="200"/>
        <w:jc w:val="both"/>
        <w:rPr>
          <w:bCs/>
        </w:rPr>
      </w:pPr>
    </w:p>
    <w:p w14:paraId="4C1825DD" w14:textId="2B0F87A0" w:rsidR="00D37A01" w:rsidRDefault="00D37A01" w:rsidP="0061567C">
      <w:pPr>
        <w:spacing w:before="200" w:after="200"/>
        <w:jc w:val="both"/>
        <w:rPr>
          <w:bCs/>
        </w:rPr>
      </w:pPr>
      <w:r>
        <w:rPr>
          <w:bCs/>
        </w:rPr>
        <w:t>(Slide 18)</w:t>
      </w:r>
    </w:p>
    <w:p w14:paraId="010905A1" w14:textId="5FFF47C9" w:rsidR="008A6147" w:rsidRDefault="007A70CB" w:rsidP="0061567C">
      <w:pPr>
        <w:spacing w:before="200" w:after="200"/>
        <w:jc w:val="both"/>
        <w:rPr>
          <w:bCs/>
        </w:rPr>
      </w:pPr>
      <w:r>
        <w:rPr>
          <w:bCs/>
        </w:rPr>
        <w:t xml:space="preserve">G. K. Beale </w:t>
      </w:r>
      <w:r w:rsidR="006B73D5">
        <w:rPr>
          <w:bCs/>
        </w:rPr>
        <w:t xml:space="preserve">in his commentary </w:t>
      </w:r>
      <w:r>
        <w:rPr>
          <w:bCs/>
        </w:rPr>
        <w:t>says:</w:t>
      </w:r>
    </w:p>
    <w:p w14:paraId="68AA55FC" w14:textId="77777777" w:rsidR="00D37A01" w:rsidRDefault="00D37A01" w:rsidP="0061567C">
      <w:pPr>
        <w:spacing w:before="200" w:after="200"/>
        <w:jc w:val="both"/>
        <w:rPr>
          <w:bCs/>
          <w:color w:val="70AD47" w:themeColor="accent6"/>
        </w:rPr>
      </w:pPr>
    </w:p>
    <w:p w14:paraId="591D2F9B" w14:textId="69B19756" w:rsidR="007A70CB" w:rsidRPr="00306274" w:rsidRDefault="007A70CB" w:rsidP="0061567C">
      <w:pPr>
        <w:spacing w:before="200" w:after="200"/>
        <w:jc w:val="both"/>
        <w:rPr>
          <w:bCs/>
          <w:color w:val="70AD47" w:themeColor="accent6"/>
        </w:rPr>
      </w:pPr>
      <w:r w:rsidRPr="00306274">
        <w:rPr>
          <w:bCs/>
          <w:color w:val="70AD47" w:themeColor="accent6"/>
        </w:rPr>
        <w:t>“</w:t>
      </w:r>
      <w:r w:rsidR="006B73D5" w:rsidRPr="00306274">
        <w:rPr>
          <w:bCs/>
          <w:color w:val="70AD47" w:themeColor="accent6"/>
        </w:rPr>
        <w:t>There is only silence in response to the angel’s question. No created being is able to step forward to open or read the book. This demonstrates the inability of any among God’s creatures to execute God’s plan of redemption and judgment.</w:t>
      </w:r>
      <w:r w:rsidRPr="00306274">
        <w:rPr>
          <w:bCs/>
          <w:color w:val="70AD47" w:themeColor="accent6"/>
        </w:rPr>
        <w:t>”</w:t>
      </w:r>
    </w:p>
    <w:p w14:paraId="60214E60" w14:textId="78C8A152" w:rsidR="009D5BD6" w:rsidRDefault="009D5BD6" w:rsidP="0061567C">
      <w:pPr>
        <w:spacing w:before="200" w:after="200"/>
        <w:jc w:val="both"/>
        <w:rPr>
          <w:bCs/>
        </w:rPr>
      </w:pPr>
    </w:p>
    <w:p w14:paraId="5DED7C52" w14:textId="77777777" w:rsidR="00B66C2A" w:rsidRDefault="007B2117" w:rsidP="0061567C">
      <w:pPr>
        <w:spacing w:before="200" w:after="200"/>
        <w:jc w:val="both"/>
        <w:rPr>
          <w:bCs/>
        </w:rPr>
      </w:pPr>
      <w:r>
        <w:rPr>
          <w:bCs/>
        </w:rPr>
        <w:t>In response to this silence, John begins to weep</w:t>
      </w:r>
      <w:r w:rsidR="00015FC1">
        <w:rPr>
          <w:bCs/>
        </w:rPr>
        <w:t>. Until the Lamb steps forward, it seems to John that no one is worthy and so he cannot receive the knowledge of the revelation which he was told to expect</w:t>
      </w:r>
      <w:r w:rsidR="00EE32D9">
        <w:rPr>
          <w:bCs/>
        </w:rPr>
        <w:t xml:space="preserve">. However long this silence lasted it must have felt like a heart-rending eternity for </w:t>
      </w:r>
      <w:r w:rsidR="001D58BB">
        <w:rPr>
          <w:bCs/>
        </w:rPr>
        <w:t>John as</w:t>
      </w:r>
      <w:r w:rsidR="00EE32D9">
        <w:rPr>
          <w:bCs/>
        </w:rPr>
        <w:t xml:space="preserve"> it seemed to him that God</w:t>
      </w:r>
      <w:r w:rsidR="003D53D8">
        <w:rPr>
          <w:bCs/>
        </w:rPr>
        <w:t xml:space="preserve">’s glorious plan would not be carried out. </w:t>
      </w:r>
      <w:r w:rsidR="00B66C2A">
        <w:rPr>
          <w:bCs/>
        </w:rPr>
        <w:t>Beale in his commentary goes on to explain that:</w:t>
      </w:r>
    </w:p>
    <w:p w14:paraId="461669B0" w14:textId="7B85370F" w:rsidR="00B66C2A" w:rsidRDefault="008A6134" w:rsidP="0061567C">
      <w:pPr>
        <w:spacing w:before="200" w:after="200"/>
        <w:jc w:val="both"/>
        <w:rPr>
          <w:bCs/>
        </w:rPr>
      </w:pPr>
      <w:r>
        <w:rPr>
          <w:bCs/>
        </w:rPr>
        <w:t>(Slide 19)</w:t>
      </w:r>
    </w:p>
    <w:p w14:paraId="1A32596A" w14:textId="3FEF404A" w:rsidR="000F03A2" w:rsidRPr="007B2117" w:rsidRDefault="00B66C2A" w:rsidP="0061567C">
      <w:pPr>
        <w:spacing w:before="200" w:after="200"/>
        <w:jc w:val="both"/>
        <w:rPr>
          <w:bCs/>
        </w:rPr>
      </w:pPr>
      <w:r w:rsidRPr="00F5213F">
        <w:rPr>
          <w:bCs/>
          <w:color w:val="70AD47" w:themeColor="accent6"/>
        </w:rPr>
        <w:t xml:space="preserve">“This means for him that </w:t>
      </w:r>
      <w:r w:rsidR="002A4ACE" w:rsidRPr="00F5213F">
        <w:rPr>
          <w:bCs/>
          <w:color w:val="70AD47" w:themeColor="accent6"/>
        </w:rPr>
        <w:t xml:space="preserve">history will not be governed in the interest of the church and that there will be </w:t>
      </w:r>
      <w:r w:rsidR="006C62E9">
        <w:rPr>
          <w:bCs/>
          <w:color w:val="70AD47" w:themeColor="accent6"/>
        </w:rPr>
        <w:t>‘</w:t>
      </w:r>
      <w:r w:rsidR="002A4ACE" w:rsidRPr="00F5213F">
        <w:rPr>
          <w:bCs/>
          <w:color w:val="70AD47" w:themeColor="accent6"/>
        </w:rPr>
        <w:t>no protection for God’s children in the hours of bitter trial; no judgments upon a persecuting world; no ultimate triumph for believers</w:t>
      </w:r>
      <w:r w:rsidR="0062055B" w:rsidRPr="00F5213F">
        <w:rPr>
          <w:bCs/>
          <w:color w:val="70AD47" w:themeColor="accent6"/>
        </w:rPr>
        <w:t>; no new heaven and earth; no future inheritance!</w:t>
      </w:r>
      <w:r w:rsidR="006C62E9">
        <w:rPr>
          <w:bCs/>
          <w:color w:val="70AD47" w:themeColor="accent6"/>
        </w:rPr>
        <w:t>’</w:t>
      </w:r>
      <w:r w:rsidR="0062055B" w:rsidRPr="00F5213F">
        <w:rPr>
          <w:bCs/>
          <w:color w:val="70AD47" w:themeColor="accent6"/>
        </w:rPr>
        <w:t>”</w:t>
      </w:r>
      <w:r w:rsidR="003D53D8">
        <w:rPr>
          <w:bCs/>
        </w:rPr>
        <w:t xml:space="preserve"> </w:t>
      </w:r>
    </w:p>
    <w:p w14:paraId="59FA942C" w14:textId="7D133119" w:rsidR="000F03A2" w:rsidRDefault="000F03A2" w:rsidP="0061567C">
      <w:pPr>
        <w:spacing w:before="200" w:after="200"/>
        <w:jc w:val="both"/>
        <w:rPr>
          <w:b/>
        </w:rPr>
      </w:pPr>
    </w:p>
    <w:p w14:paraId="644F9978" w14:textId="120791FE" w:rsidR="000F03A2" w:rsidRPr="00F33BB1" w:rsidRDefault="00402582" w:rsidP="0061567C">
      <w:pPr>
        <w:spacing w:before="200" w:after="200"/>
        <w:jc w:val="both"/>
        <w:rPr>
          <w:bCs/>
        </w:rPr>
      </w:pPr>
      <w:r>
        <w:rPr>
          <w:bCs/>
        </w:rPr>
        <w:t xml:space="preserve">Here we are brought vividly to face the dark truth of mankind’s </w:t>
      </w:r>
      <w:r w:rsidR="004F6720">
        <w:rPr>
          <w:bCs/>
        </w:rPr>
        <w:t xml:space="preserve">situation: There is no one among God’s creation worthy to step forward and carry out His judgment and </w:t>
      </w:r>
      <w:r w:rsidR="00AC0FB4">
        <w:rPr>
          <w:bCs/>
        </w:rPr>
        <w:t xml:space="preserve">plan </w:t>
      </w:r>
      <w:r w:rsidR="007D68E1">
        <w:rPr>
          <w:bCs/>
        </w:rPr>
        <w:t xml:space="preserve">of </w:t>
      </w:r>
      <w:r w:rsidR="004F6720">
        <w:rPr>
          <w:bCs/>
        </w:rPr>
        <w:t xml:space="preserve">redemption. How terrible must it have felt to </w:t>
      </w:r>
      <w:r w:rsidR="006A0170">
        <w:rPr>
          <w:bCs/>
        </w:rPr>
        <w:t>stand where John stood that day and to feel this overwhelming sense of helplessness and despair.</w:t>
      </w:r>
    </w:p>
    <w:p w14:paraId="3ABE43D1" w14:textId="303C8E9B" w:rsidR="000F03A2" w:rsidRDefault="000F03A2" w:rsidP="0061567C">
      <w:pPr>
        <w:spacing w:before="200" w:after="200"/>
        <w:jc w:val="both"/>
        <w:rPr>
          <w:b/>
        </w:rPr>
      </w:pPr>
    </w:p>
    <w:p w14:paraId="69F0FED8" w14:textId="6BC8047D" w:rsidR="008A7D58" w:rsidRDefault="008A7D58" w:rsidP="0052231F">
      <w:pPr>
        <w:spacing w:before="200" w:after="200"/>
        <w:jc w:val="both"/>
        <w:rPr>
          <w:b/>
        </w:rPr>
      </w:pPr>
      <w:r>
        <w:rPr>
          <w:b/>
        </w:rPr>
        <w:t>2. The Lamb</w:t>
      </w:r>
    </w:p>
    <w:p w14:paraId="736112D6" w14:textId="6D6C41AC" w:rsidR="002B4194" w:rsidRPr="002B4194" w:rsidRDefault="002B4194" w:rsidP="0052231F">
      <w:pPr>
        <w:spacing w:before="200" w:after="200"/>
        <w:jc w:val="both"/>
        <w:rPr>
          <w:bCs/>
        </w:rPr>
      </w:pPr>
      <w:r>
        <w:rPr>
          <w:bCs/>
        </w:rPr>
        <w:t>(Slide 20)</w:t>
      </w:r>
    </w:p>
    <w:p w14:paraId="49BE3FAD" w14:textId="3BF772B9" w:rsidR="000F03A2" w:rsidRPr="00726F63" w:rsidRDefault="00326E1F" w:rsidP="0052231F">
      <w:pPr>
        <w:spacing w:before="200" w:after="200"/>
        <w:jc w:val="both"/>
        <w:rPr>
          <w:bCs/>
        </w:rPr>
      </w:pPr>
      <w:r>
        <w:rPr>
          <w:bCs/>
        </w:rPr>
        <w:t>At this point our passage makes a beautiful transition as our focus shifts from the scroll to the Lamb and one of the Elders turns to John and says: “</w:t>
      </w:r>
      <w:r w:rsidRPr="002B4194">
        <w:rPr>
          <w:b/>
          <w:color w:val="4472C4" w:themeColor="accent1"/>
        </w:rPr>
        <w:t>Do not weep. Behold</w:t>
      </w:r>
      <w:r w:rsidR="002B4194" w:rsidRPr="002B4194">
        <w:rPr>
          <w:b/>
          <w:color w:val="4472C4" w:themeColor="accent1"/>
        </w:rPr>
        <w:t>, the Lion of the tribe of Judah, the Root of David, has prevailed…</w:t>
      </w:r>
      <w:r>
        <w:rPr>
          <w:bCs/>
        </w:rPr>
        <w:t>”</w:t>
      </w:r>
      <w:r w:rsidR="000E562F">
        <w:rPr>
          <w:bCs/>
        </w:rPr>
        <w:t xml:space="preserve"> This Elder who spoke to John applies two Old Testament titles to Christ the Lam</w:t>
      </w:r>
      <w:r w:rsidR="00DC60DF">
        <w:rPr>
          <w:bCs/>
        </w:rPr>
        <w:t>b: The Lion of the Tribe of Judah and the Root of David.</w:t>
      </w:r>
      <w:r w:rsidR="00FB222E">
        <w:rPr>
          <w:bCs/>
        </w:rPr>
        <w:t xml:space="preserve"> These </w:t>
      </w:r>
      <w:r w:rsidR="0074354B">
        <w:rPr>
          <w:bCs/>
        </w:rPr>
        <w:t>titles are important as t</w:t>
      </w:r>
      <w:r w:rsidR="00625290">
        <w:rPr>
          <w:bCs/>
        </w:rPr>
        <w:t xml:space="preserve">hey both </w:t>
      </w:r>
      <w:r w:rsidR="00F708AF">
        <w:rPr>
          <w:bCs/>
        </w:rPr>
        <w:t>bring to the mind the conquering Messiah.</w:t>
      </w:r>
      <w:r w:rsidR="00BA4576">
        <w:rPr>
          <w:bCs/>
        </w:rPr>
        <w:t xml:space="preserve"> </w:t>
      </w:r>
      <w:r w:rsidR="00DA31DE">
        <w:rPr>
          <w:bCs/>
        </w:rPr>
        <w:t>Both</w:t>
      </w:r>
      <w:r w:rsidR="00BA4576">
        <w:rPr>
          <w:bCs/>
        </w:rPr>
        <w:t xml:space="preserve"> Old Testament terms </w:t>
      </w:r>
      <w:r w:rsidR="005E294F">
        <w:rPr>
          <w:bCs/>
        </w:rPr>
        <w:t>speak of the Messiah overcoming His enemy through judgment.</w:t>
      </w:r>
      <w:r w:rsidR="00726F63">
        <w:rPr>
          <w:bCs/>
        </w:rPr>
        <w:t xml:space="preserve"> </w:t>
      </w:r>
      <w:r w:rsidR="00726F63">
        <w:rPr>
          <w:b/>
        </w:rPr>
        <w:t>The Lion of the Tribe of Judah</w:t>
      </w:r>
      <w:r w:rsidR="00726F63">
        <w:rPr>
          <w:bCs/>
        </w:rPr>
        <w:t xml:space="preserve"> come</w:t>
      </w:r>
      <w:r w:rsidR="00083D7A">
        <w:rPr>
          <w:bCs/>
        </w:rPr>
        <w:t>s</w:t>
      </w:r>
      <w:r w:rsidR="00726F63">
        <w:rPr>
          <w:bCs/>
        </w:rPr>
        <w:t xml:space="preserve"> from </w:t>
      </w:r>
      <w:r w:rsidR="00726F63">
        <w:rPr>
          <w:b/>
        </w:rPr>
        <w:t>Genesis 49:9-10</w:t>
      </w:r>
      <w:r w:rsidR="00726F63">
        <w:rPr>
          <w:bCs/>
        </w:rPr>
        <w:t xml:space="preserve"> which says:</w:t>
      </w:r>
    </w:p>
    <w:p w14:paraId="5AD1D069" w14:textId="2663EFA5" w:rsidR="003E2DD1" w:rsidRDefault="003E2DD1" w:rsidP="0052231F">
      <w:pPr>
        <w:spacing w:before="200" w:after="200"/>
        <w:jc w:val="both"/>
        <w:rPr>
          <w:bCs/>
        </w:rPr>
      </w:pPr>
    </w:p>
    <w:p w14:paraId="62ED5F5C" w14:textId="250F7FBE" w:rsidR="009B5BDB" w:rsidRDefault="009B5BDB" w:rsidP="0052231F">
      <w:pPr>
        <w:spacing w:before="200" w:after="200"/>
        <w:jc w:val="both"/>
        <w:rPr>
          <w:bCs/>
        </w:rPr>
      </w:pPr>
      <w:r>
        <w:rPr>
          <w:bCs/>
        </w:rPr>
        <w:t>(Slide 21)</w:t>
      </w:r>
    </w:p>
    <w:p w14:paraId="1A8E68BC" w14:textId="42DC46A9" w:rsidR="003E2DD1" w:rsidRPr="00726F63" w:rsidRDefault="003E2DD1" w:rsidP="00B24083">
      <w:pPr>
        <w:spacing w:before="200" w:after="200"/>
        <w:jc w:val="both"/>
        <w:rPr>
          <w:bCs/>
          <w:color w:val="4472C4" w:themeColor="accent1"/>
        </w:rPr>
      </w:pPr>
      <w:r>
        <w:rPr>
          <w:b/>
        </w:rPr>
        <w:t>Genesis 49:9-10</w:t>
      </w:r>
      <w:r w:rsidR="00B24083">
        <w:rPr>
          <w:b/>
        </w:rPr>
        <w:t xml:space="preserve"> -</w:t>
      </w:r>
      <w:r w:rsidR="00B24083">
        <w:rPr>
          <w:bCs/>
        </w:rPr>
        <w:t xml:space="preserve"> </w:t>
      </w:r>
      <w:r w:rsidR="00B24083" w:rsidRPr="00726F63">
        <w:rPr>
          <w:bCs/>
          <w:color w:val="4472C4" w:themeColor="accent1"/>
        </w:rPr>
        <w:t>Judah is a lion’s whelp; From the prey, my son, you have gone up. He bows down, he lies down as a lion; And as a lion, who shall rouse him? The scepter shall not depart from Judah, Nor a lawgiver from between his feet, Until Shiloh comes; And to Him shall be the obedience of the people.</w:t>
      </w:r>
    </w:p>
    <w:p w14:paraId="5DE9DFB0" w14:textId="63DBAB7C" w:rsidR="003E2DD1" w:rsidRDefault="003E2DD1" w:rsidP="0052231F">
      <w:pPr>
        <w:spacing w:before="200" w:after="200"/>
        <w:jc w:val="both"/>
        <w:rPr>
          <w:b/>
        </w:rPr>
      </w:pPr>
    </w:p>
    <w:p w14:paraId="7D4E9227" w14:textId="086CB952" w:rsidR="00726F63" w:rsidRPr="00035C5A" w:rsidRDefault="00726F63" w:rsidP="0052231F">
      <w:pPr>
        <w:spacing w:before="200" w:after="200"/>
        <w:jc w:val="both"/>
        <w:rPr>
          <w:bCs/>
        </w:rPr>
      </w:pPr>
      <w:r>
        <w:rPr>
          <w:bCs/>
        </w:rPr>
        <w:t>This passage portray</w:t>
      </w:r>
      <w:r w:rsidR="007204A8">
        <w:rPr>
          <w:bCs/>
        </w:rPr>
        <w:t>s</w:t>
      </w:r>
      <w:r>
        <w:rPr>
          <w:bCs/>
        </w:rPr>
        <w:t xml:space="preserve"> Christ as the Sovereign King. </w:t>
      </w:r>
      <w:r w:rsidR="007204A8">
        <w:rPr>
          <w:bCs/>
        </w:rPr>
        <w:t>Its focus is on His absolute power and authority</w:t>
      </w:r>
      <w:r w:rsidR="008834F9">
        <w:rPr>
          <w:bCs/>
        </w:rPr>
        <w:t xml:space="preserve">. The </w:t>
      </w:r>
      <w:r w:rsidR="00DD17EE">
        <w:rPr>
          <w:bCs/>
        </w:rPr>
        <w:t>rule of His people shall never depart from Him. This is what we read</w:t>
      </w:r>
      <w:r w:rsidR="00583692">
        <w:rPr>
          <w:bCs/>
        </w:rPr>
        <w:t xml:space="preserve"> earlier</w:t>
      </w:r>
      <w:r w:rsidR="00DD17EE">
        <w:rPr>
          <w:bCs/>
        </w:rPr>
        <w:t xml:space="preserve"> in </w:t>
      </w:r>
      <w:r w:rsidR="00DD17EE">
        <w:rPr>
          <w:b/>
        </w:rPr>
        <w:t>Daniel chapter 7</w:t>
      </w:r>
      <w:r w:rsidR="00DD17EE">
        <w:rPr>
          <w:bCs/>
        </w:rPr>
        <w:t>.</w:t>
      </w:r>
      <w:r w:rsidR="00035C5A">
        <w:rPr>
          <w:bCs/>
        </w:rPr>
        <w:t xml:space="preserve"> The second phrase, </w:t>
      </w:r>
      <w:r w:rsidR="00035C5A">
        <w:rPr>
          <w:b/>
        </w:rPr>
        <w:t>The Rood of David</w:t>
      </w:r>
      <w:r w:rsidR="00035C5A">
        <w:rPr>
          <w:bCs/>
        </w:rPr>
        <w:t xml:space="preserve">, comes from </w:t>
      </w:r>
      <w:r w:rsidR="00035C5A">
        <w:rPr>
          <w:b/>
        </w:rPr>
        <w:t>Isaiah 11:1-10</w:t>
      </w:r>
      <w:r w:rsidR="00035C5A">
        <w:rPr>
          <w:bCs/>
        </w:rPr>
        <w:t xml:space="preserve"> which says:</w:t>
      </w:r>
    </w:p>
    <w:p w14:paraId="104D1EF3" w14:textId="5EA46288" w:rsidR="00726F63" w:rsidRDefault="00726F63" w:rsidP="0052231F">
      <w:pPr>
        <w:spacing w:before="200" w:after="200"/>
        <w:jc w:val="both"/>
        <w:rPr>
          <w:b/>
        </w:rPr>
      </w:pPr>
    </w:p>
    <w:p w14:paraId="6364D252" w14:textId="04FEFF71" w:rsidR="009B5BDB" w:rsidRPr="009B5BDB" w:rsidRDefault="009B5BDB" w:rsidP="0052231F">
      <w:pPr>
        <w:spacing w:before="200" w:after="200"/>
        <w:jc w:val="both"/>
        <w:rPr>
          <w:bCs/>
        </w:rPr>
      </w:pPr>
      <w:r w:rsidRPr="009B5BDB">
        <w:rPr>
          <w:bCs/>
        </w:rPr>
        <w:t>(Slide 22)</w:t>
      </w:r>
    </w:p>
    <w:p w14:paraId="5679AA50" w14:textId="5DE0B7D4" w:rsidR="00104806" w:rsidRPr="00104806" w:rsidRDefault="003E2DD1" w:rsidP="00104806">
      <w:pPr>
        <w:spacing w:before="200" w:after="200"/>
        <w:jc w:val="both"/>
        <w:rPr>
          <w:bCs/>
        </w:rPr>
      </w:pPr>
      <w:r>
        <w:rPr>
          <w:b/>
        </w:rPr>
        <w:t>Isaiah 11:1-10</w:t>
      </w:r>
      <w:r w:rsidR="00104806">
        <w:rPr>
          <w:b/>
        </w:rPr>
        <w:t xml:space="preserve"> -</w:t>
      </w:r>
      <w:r w:rsidR="00104806">
        <w:rPr>
          <w:bCs/>
        </w:rPr>
        <w:t xml:space="preserve"> </w:t>
      </w:r>
      <w:r w:rsidR="00104806" w:rsidRPr="00035C5A">
        <w:rPr>
          <w:bCs/>
          <w:color w:val="4472C4" w:themeColor="accent1"/>
        </w:rPr>
        <w:t>There shall come forth a Rod from the stem of Jesse, And a Branch shall grow out of his roots. The Spirit of the Lord shall rest upon Him, The Spirit of wisdom and understanding, The Spirit of counsel and might, The Spirit of knowledge and of the fear of the Lord.</w:t>
      </w:r>
    </w:p>
    <w:p w14:paraId="3F241DCD" w14:textId="68F0BEB5" w:rsidR="009B5BDB" w:rsidRPr="009B5BDB" w:rsidRDefault="009B5BDB" w:rsidP="009B5BDB">
      <w:pPr>
        <w:spacing w:before="200" w:after="200"/>
        <w:jc w:val="both"/>
        <w:rPr>
          <w:bCs/>
        </w:rPr>
      </w:pPr>
      <w:r w:rsidRPr="009B5BDB">
        <w:rPr>
          <w:bCs/>
        </w:rPr>
        <w:t>(Slide 2</w:t>
      </w:r>
      <w:r>
        <w:rPr>
          <w:bCs/>
        </w:rPr>
        <w:t>3</w:t>
      </w:r>
      <w:r w:rsidRPr="009B5BDB">
        <w:rPr>
          <w:bCs/>
        </w:rPr>
        <w:t>)</w:t>
      </w:r>
    </w:p>
    <w:p w14:paraId="4A0442C2" w14:textId="43A52F2A" w:rsidR="00104806" w:rsidRPr="00035C5A" w:rsidRDefault="00104806" w:rsidP="00104806">
      <w:pPr>
        <w:spacing w:before="200" w:after="200"/>
        <w:jc w:val="both"/>
        <w:rPr>
          <w:bCs/>
          <w:color w:val="4472C4" w:themeColor="accent1"/>
        </w:rPr>
      </w:pPr>
      <w:r w:rsidRPr="00035C5A">
        <w:rPr>
          <w:bCs/>
          <w:color w:val="4472C4" w:themeColor="accent1"/>
        </w:rPr>
        <w:t>His delight is in the fear of the Lord, And He shall not judge by the sight of His eyes, Nor decide by the hearing of His ears; But with righteousness He shall judge the poor, And decide with equity for the meek of the earth; He shall strike the earth with the rod of His mouth, And with the breath of His lips He shall slay the wicked. Righteousness shall be the belt of His loins, And faithfulness the belt of His waist.</w:t>
      </w:r>
    </w:p>
    <w:p w14:paraId="6798092D" w14:textId="4D06A394" w:rsidR="009B5BDB" w:rsidRPr="009B5BDB" w:rsidRDefault="009B5BDB" w:rsidP="009B5BDB">
      <w:pPr>
        <w:spacing w:before="200" w:after="200"/>
        <w:jc w:val="both"/>
        <w:rPr>
          <w:bCs/>
        </w:rPr>
      </w:pPr>
      <w:r w:rsidRPr="009B5BDB">
        <w:rPr>
          <w:bCs/>
        </w:rPr>
        <w:t>(Slide 2</w:t>
      </w:r>
      <w:r>
        <w:rPr>
          <w:bCs/>
        </w:rPr>
        <w:t>4</w:t>
      </w:r>
      <w:r w:rsidRPr="009B5BDB">
        <w:rPr>
          <w:bCs/>
        </w:rPr>
        <w:t>)</w:t>
      </w:r>
    </w:p>
    <w:p w14:paraId="0C481C85" w14:textId="4EA4FD08" w:rsidR="00104806" w:rsidRPr="00035C5A" w:rsidRDefault="009B5BDB" w:rsidP="009B5BDB">
      <w:pPr>
        <w:spacing w:before="200" w:after="200"/>
        <w:jc w:val="both"/>
        <w:rPr>
          <w:bCs/>
          <w:color w:val="4472C4" w:themeColor="accent1"/>
        </w:rPr>
      </w:pPr>
      <w:r w:rsidRPr="00035C5A">
        <w:rPr>
          <w:bCs/>
          <w:color w:val="4472C4" w:themeColor="accent1"/>
        </w:rPr>
        <w:t xml:space="preserve"> </w:t>
      </w:r>
      <w:r w:rsidR="00104806" w:rsidRPr="00035C5A">
        <w:rPr>
          <w:bCs/>
          <w:color w:val="4472C4" w:themeColor="accent1"/>
        </w:rPr>
        <w:t>“The wolf also shall dwell with the lamb, The leopard shall lie down with the young goat, The calf and the young lion and the fatling together; And a little child shall lead them. The cow and the bear shall graze; Their young ones shall lie down together; And the lion shall eat straw like the ox.</w:t>
      </w:r>
      <w:r w:rsidR="00DA31DE" w:rsidRPr="00035C5A">
        <w:rPr>
          <w:bCs/>
          <w:color w:val="4472C4" w:themeColor="accent1"/>
        </w:rPr>
        <w:t xml:space="preserve"> </w:t>
      </w:r>
      <w:r w:rsidR="00104806" w:rsidRPr="00035C5A">
        <w:rPr>
          <w:bCs/>
          <w:color w:val="4472C4" w:themeColor="accent1"/>
        </w:rPr>
        <w:t>The nursing child shall play by the cobra’s hole,</w:t>
      </w:r>
      <w:r w:rsidR="00DA31DE" w:rsidRPr="00035C5A">
        <w:rPr>
          <w:bCs/>
          <w:color w:val="4472C4" w:themeColor="accent1"/>
        </w:rPr>
        <w:t xml:space="preserve"> </w:t>
      </w:r>
      <w:r w:rsidR="00104806" w:rsidRPr="00035C5A">
        <w:rPr>
          <w:bCs/>
          <w:color w:val="4472C4" w:themeColor="accent1"/>
        </w:rPr>
        <w:t>And the weaned child shall put his hand in the viper’s den.</w:t>
      </w:r>
      <w:r w:rsidR="00DA31DE" w:rsidRPr="00035C5A">
        <w:rPr>
          <w:bCs/>
          <w:color w:val="4472C4" w:themeColor="accent1"/>
        </w:rPr>
        <w:t xml:space="preserve"> </w:t>
      </w:r>
      <w:r w:rsidR="00104806" w:rsidRPr="00035C5A">
        <w:rPr>
          <w:bCs/>
          <w:color w:val="4472C4" w:themeColor="accent1"/>
        </w:rPr>
        <w:t>They shall not hurt nor destroy in all My holy mountain,</w:t>
      </w:r>
      <w:r w:rsidR="00DA31DE" w:rsidRPr="00035C5A">
        <w:rPr>
          <w:bCs/>
          <w:color w:val="4472C4" w:themeColor="accent1"/>
        </w:rPr>
        <w:t xml:space="preserve"> </w:t>
      </w:r>
      <w:r w:rsidR="00104806" w:rsidRPr="00035C5A">
        <w:rPr>
          <w:bCs/>
          <w:color w:val="4472C4" w:themeColor="accent1"/>
        </w:rPr>
        <w:t>For the earth shall be full of the knowledge of the Lord</w:t>
      </w:r>
      <w:r w:rsidR="00DA31DE" w:rsidRPr="00035C5A">
        <w:rPr>
          <w:bCs/>
          <w:color w:val="4472C4" w:themeColor="accent1"/>
        </w:rPr>
        <w:t xml:space="preserve"> </w:t>
      </w:r>
      <w:r w:rsidR="00104806" w:rsidRPr="00035C5A">
        <w:rPr>
          <w:bCs/>
          <w:color w:val="4472C4" w:themeColor="accent1"/>
        </w:rPr>
        <w:t>As the waters cover the sea.</w:t>
      </w:r>
    </w:p>
    <w:p w14:paraId="2A8BF526" w14:textId="26499F6F" w:rsidR="009B5BDB" w:rsidRPr="009B5BDB" w:rsidRDefault="009B5BDB" w:rsidP="009B5BDB">
      <w:pPr>
        <w:spacing w:before="200" w:after="200"/>
        <w:jc w:val="both"/>
        <w:rPr>
          <w:bCs/>
        </w:rPr>
      </w:pPr>
      <w:r w:rsidRPr="009B5BDB">
        <w:rPr>
          <w:bCs/>
        </w:rPr>
        <w:t>(Slide 2</w:t>
      </w:r>
      <w:r>
        <w:rPr>
          <w:bCs/>
        </w:rPr>
        <w:t>5</w:t>
      </w:r>
      <w:r w:rsidRPr="009B5BDB">
        <w:rPr>
          <w:bCs/>
        </w:rPr>
        <w:t>)</w:t>
      </w:r>
    </w:p>
    <w:p w14:paraId="167EBDCA" w14:textId="56487318" w:rsidR="003E2DD1" w:rsidRPr="00035C5A" w:rsidRDefault="009B5BDB" w:rsidP="009B5BDB">
      <w:pPr>
        <w:spacing w:before="200" w:after="200"/>
        <w:jc w:val="both"/>
        <w:rPr>
          <w:bCs/>
          <w:color w:val="4472C4" w:themeColor="accent1"/>
        </w:rPr>
      </w:pPr>
      <w:r w:rsidRPr="00035C5A">
        <w:rPr>
          <w:bCs/>
          <w:color w:val="4472C4" w:themeColor="accent1"/>
        </w:rPr>
        <w:t xml:space="preserve"> </w:t>
      </w:r>
      <w:r w:rsidR="00104806" w:rsidRPr="00035C5A">
        <w:rPr>
          <w:bCs/>
          <w:color w:val="4472C4" w:themeColor="accent1"/>
        </w:rPr>
        <w:t>“And in that day there shall be a Root of Jesse,</w:t>
      </w:r>
      <w:r w:rsidR="00DA31DE" w:rsidRPr="00035C5A">
        <w:rPr>
          <w:bCs/>
          <w:color w:val="4472C4" w:themeColor="accent1"/>
        </w:rPr>
        <w:t xml:space="preserve"> </w:t>
      </w:r>
      <w:r w:rsidR="00104806" w:rsidRPr="00035C5A">
        <w:rPr>
          <w:bCs/>
          <w:color w:val="4472C4" w:themeColor="accent1"/>
        </w:rPr>
        <w:t>Who shall stand as a banner to the people;</w:t>
      </w:r>
      <w:r w:rsidR="00DA31DE" w:rsidRPr="00035C5A">
        <w:rPr>
          <w:bCs/>
          <w:color w:val="4472C4" w:themeColor="accent1"/>
        </w:rPr>
        <w:t xml:space="preserve"> </w:t>
      </w:r>
      <w:r w:rsidR="00104806" w:rsidRPr="00035C5A">
        <w:rPr>
          <w:bCs/>
          <w:color w:val="4472C4" w:themeColor="accent1"/>
        </w:rPr>
        <w:t>For the Gentiles shall seek Him,</w:t>
      </w:r>
      <w:r w:rsidR="00DA31DE" w:rsidRPr="00035C5A">
        <w:rPr>
          <w:bCs/>
          <w:color w:val="4472C4" w:themeColor="accent1"/>
        </w:rPr>
        <w:t xml:space="preserve"> </w:t>
      </w:r>
      <w:r w:rsidR="00104806" w:rsidRPr="00035C5A">
        <w:rPr>
          <w:bCs/>
          <w:color w:val="4472C4" w:themeColor="accent1"/>
        </w:rPr>
        <w:t>And His resting place shall be glorious.”</w:t>
      </w:r>
    </w:p>
    <w:p w14:paraId="14EE1D56" w14:textId="0DE835C0" w:rsidR="000F03A2" w:rsidRDefault="000F03A2" w:rsidP="0052231F">
      <w:pPr>
        <w:spacing w:before="200" w:after="200"/>
        <w:jc w:val="both"/>
        <w:rPr>
          <w:bCs/>
        </w:rPr>
      </w:pPr>
    </w:p>
    <w:p w14:paraId="2062C17F" w14:textId="7AA2F819" w:rsidR="000F03A2" w:rsidRPr="007843E1" w:rsidRDefault="00035C5A" w:rsidP="0052231F">
      <w:pPr>
        <w:spacing w:before="200" w:after="200"/>
        <w:jc w:val="both"/>
        <w:rPr>
          <w:bCs/>
        </w:rPr>
      </w:pPr>
      <w:r>
        <w:rPr>
          <w:bCs/>
        </w:rPr>
        <w:t xml:space="preserve">This passage should remind us of what we read in both </w:t>
      </w:r>
      <w:r>
        <w:rPr>
          <w:b/>
        </w:rPr>
        <w:t xml:space="preserve">Daniel chapter 7 </w:t>
      </w:r>
      <w:r>
        <w:rPr>
          <w:bCs/>
        </w:rPr>
        <w:t xml:space="preserve">and </w:t>
      </w:r>
      <w:r>
        <w:rPr>
          <w:b/>
        </w:rPr>
        <w:t xml:space="preserve">John chapter 5 </w:t>
      </w:r>
      <w:r w:rsidR="0058086B">
        <w:rPr>
          <w:bCs/>
        </w:rPr>
        <w:t xml:space="preserve">at the start of our study. Here the nature of Christ’s rule and kingdom are described in more detail. These pictures present </w:t>
      </w:r>
      <w:r w:rsidR="00907A33">
        <w:rPr>
          <w:bCs/>
        </w:rPr>
        <w:t>a wonderful and glorious picture of Christ as the conquering King.</w:t>
      </w:r>
      <w:r w:rsidR="007843E1">
        <w:rPr>
          <w:bCs/>
        </w:rPr>
        <w:t xml:space="preserve"> This passage in </w:t>
      </w:r>
      <w:r w:rsidR="007843E1" w:rsidRPr="007843E1">
        <w:rPr>
          <w:b/>
        </w:rPr>
        <w:t>Isaiah</w:t>
      </w:r>
      <w:r w:rsidR="007843E1">
        <w:rPr>
          <w:bCs/>
        </w:rPr>
        <w:t xml:space="preserve"> also describes Christ’s rule as that of the ideal King.</w:t>
      </w:r>
    </w:p>
    <w:p w14:paraId="28377A2D" w14:textId="2A93F82C" w:rsidR="00427A01" w:rsidRDefault="00427A01" w:rsidP="0052231F">
      <w:pPr>
        <w:spacing w:before="200" w:after="200"/>
        <w:jc w:val="both"/>
        <w:rPr>
          <w:bCs/>
        </w:rPr>
      </w:pPr>
    </w:p>
    <w:p w14:paraId="09A476F2" w14:textId="13AF7DD6" w:rsidR="0000697A" w:rsidRDefault="0000697A" w:rsidP="0052231F">
      <w:pPr>
        <w:spacing w:before="200" w:after="200"/>
        <w:jc w:val="both"/>
        <w:rPr>
          <w:bCs/>
        </w:rPr>
      </w:pPr>
      <w:r>
        <w:rPr>
          <w:bCs/>
        </w:rPr>
        <w:t>(Slide 26)</w:t>
      </w:r>
    </w:p>
    <w:p w14:paraId="641616A4" w14:textId="0099E4FA" w:rsidR="00427A01" w:rsidRPr="00B9260E" w:rsidRDefault="00B9260E" w:rsidP="0052231F">
      <w:pPr>
        <w:spacing w:before="200" w:after="200"/>
        <w:jc w:val="both"/>
        <w:rPr>
          <w:b/>
        </w:rPr>
      </w:pPr>
      <w:r>
        <w:rPr>
          <w:bCs/>
        </w:rPr>
        <w:tab/>
      </w:r>
      <w:r>
        <w:rPr>
          <w:b/>
        </w:rPr>
        <w:t>Lamb or Lion?</w:t>
      </w:r>
    </w:p>
    <w:p w14:paraId="543C30BF" w14:textId="432AAD96" w:rsidR="00427A01" w:rsidRDefault="00073B77" w:rsidP="0052231F">
      <w:pPr>
        <w:spacing w:before="200" w:after="200"/>
        <w:jc w:val="both"/>
        <w:rPr>
          <w:bCs/>
        </w:rPr>
      </w:pPr>
      <w:r>
        <w:rPr>
          <w:bCs/>
        </w:rPr>
        <w:lastRenderedPageBreak/>
        <w:t xml:space="preserve">As we continue into </w:t>
      </w:r>
      <w:r>
        <w:rPr>
          <w:b/>
        </w:rPr>
        <w:t>verse 6</w:t>
      </w:r>
      <w:r>
        <w:rPr>
          <w:bCs/>
        </w:rPr>
        <w:t>, we notice something interesting. The Elder told John, “</w:t>
      </w:r>
      <w:r w:rsidRPr="009E728D">
        <w:rPr>
          <w:b/>
          <w:color w:val="4472C4" w:themeColor="accent1"/>
        </w:rPr>
        <w:t>Behold the Lion</w:t>
      </w:r>
      <w:r>
        <w:rPr>
          <w:bCs/>
        </w:rPr>
        <w:t xml:space="preserve">” yet as John turns and </w:t>
      </w:r>
      <w:r w:rsidR="001A20F8">
        <w:rPr>
          <w:bCs/>
        </w:rPr>
        <w:t>looks,</w:t>
      </w:r>
      <w:r>
        <w:rPr>
          <w:bCs/>
        </w:rPr>
        <w:t xml:space="preserve"> he sees </w:t>
      </w:r>
      <w:r>
        <w:rPr>
          <w:b/>
        </w:rPr>
        <w:t>The Lamb</w:t>
      </w:r>
      <w:r>
        <w:rPr>
          <w:bCs/>
        </w:rPr>
        <w:t>.</w:t>
      </w:r>
      <w:r w:rsidR="001A20F8">
        <w:rPr>
          <w:bCs/>
        </w:rPr>
        <w:t xml:space="preserve"> </w:t>
      </w:r>
      <w:r w:rsidR="00C60A8A">
        <w:rPr>
          <w:bCs/>
        </w:rPr>
        <w:t>I</w:t>
      </w:r>
      <w:r w:rsidR="001A20F8">
        <w:rPr>
          <w:bCs/>
        </w:rPr>
        <w:t>n his commentary</w:t>
      </w:r>
      <w:r w:rsidR="00DB0D4A">
        <w:rPr>
          <w:bCs/>
        </w:rPr>
        <w:t xml:space="preserve"> </w:t>
      </w:r>
      <w:r w:rsidR="00C60A8A">
        <w:rPr>
          <w:bCs/>
        </w:rPr>
        <w:t xml:space="preserve">G. B. </w:t>
      </w:r>
      <w:proofErr w:type="spellStart"/>
      <w:r w:rsidR="00C60A8A">
        <w:rPr>
          <w:bCs/>
        </w:rPr>
        <w:t>Caird</w:t>
      </w:r>
      <w:proofErr w:type="spellEnd"/>
      <w:r w:rsidR="00C60A8A">
        <w:rPr>
          <w:bCs/>
        </w:rPr>
        <w:t xml:space="preserve"> </w:t>
      </w:r>
      <w:r w:rsidR="00DB0D4A">
        <w:rPr>
          <w:bCs/>
        </w:rPr>
        <w:t>says:</w:t>
      </w:r>
    </w:p>
    <w:p w14:paraId="6217F5BC" w14:textId="4E7B2BE5" w:rsidR="00DB0D4A" w:rsidRDefault="00DB0D4A" w:rsidP="0052231F">
      <w:pPr>
        <w:spacing w:before="200" w:after="200"/>
        <w:jc w:val="both"/>
        <w:rPr>
          <w:bCs/>
        </w:rPr>
      </w:pPr>
    </w:p>
    <w:p w14:paraId="664FD006" w14:textId="7CEE909B" w:rsidR="0000697A" w:rsidRDefault="0000697A" w:rsidP="0052231F">
      <w:pPr>
        <w:spacing w:before="200" w:after="200"/>
        <w:jc w:val="both"/>
        <w:rPr>
          <w:bCs/>
        </w:rPr>
      </w:pPr>
      <w:r>
        <w:rPr>
          <w:bCs/>
        </w:rPr>
        <w:t>(Slide 27)</w:t>
      </w:r>
    </w:p>
    <w:p w14:paraId="1F726245" w14:textId="3300908C" w:rsidR="003C13FC" w:rsidRDefault="00DB0D4A" w:rsidP="0052231F">
      <w:pPr>
        <w:spacing w:before="200" w:after="200"/>
        <w:jc w:val="both"/>
        <w:rPr>
          <w:bCs/>
          <w:color w:val="70AD47" w:themeColor="accent6"/>
        </w:rPr>
      </w:pPr>
      <w:r w:rsidRPr="00810E9E">
        <w:rPr>
          <w:bCs/>
          <w:color w:val="70AD47" w:themeColor="accent6"/>
        </w:rPr>
        <w:t>“It is always worthwhile to examine closely the conne</w:t>
      </w:r>
      <w:r w:rsidR="00C60A8A">
        <w:rPr>
          <w:bCs/>
          <w:color w:val="70AD47" w:themeColor="accent6"/>
        </w:rPr>
        <w:t>ct</w:t>
      </w:r>
      <w:r w:rsidRPr="00810E9E">
        <w:rPr>
          <w:bCs/>
          <w:color w:val="70AD47" w:themeColor="accent6"/>
        </w:rPr>
        <w:t xml:space="preserve">ion between what John </w:t>
      </w:r>
      <w:r w:rsidRPr="00810E9E">
        <w:rPr>
          <w:b/>
          <w:color w:val="70AD47" w:themeColor="accent6"/>
        </w:rPr>
        <w:t>hears</w:t>
      </w:r>
      <w:r w:rsidRPr="00810E9E">
        <w:rPr>
          <w:bCs/>
          <w:color w:val="70AD47" w:themeColor="accent6"/>
        </w:rPr>
        <w:t xml:space="preserve"> and what he </w:t>
      </w:r>
      <w:r w:rsidRPr="00810E9E">
        <w:rPr>
          <w:b/>
          <w:color w:val="70AD47" w:themeColor="accent6"/>
        </w:rPr>
        <w:t>sees</w:t>
      </w:r>
      <w:r w:rsidR="004824BC" w:rsidRPr="00810E9E">
        <w:rPr>
          <w:bCs/>
          <w:color w:val="70AD47" w:themeColor="accent6"/>
        </w:rPr>
        <w:t>, and it is particularly unfortunate that in most</w:t>
      </w:r>
      <w:r w:rsidR="002F1743" w:rsidRPr="00810E9E">
        <w:rPr>
          <w:bCs/>
          <w:color w:val="70AD47" w:themeColor="accent6"/>
        </w:rPr>
        <w:t xml:space="preserve"> editions and translations a paragraph break has been inserted between verses 5 and 6, so that we miss the full impact of the juxtaposition </w:t>
      </w:r>
      <w:r w:rsidR="009F183F">
        <w:rPr>
          <w:bCs/>
          <w:color w:val="70AD47" w:themeColor="accent6"/>
        </w:rPr>
        <w:t>o</w:t>
      </w:r>
      <w:r w:rsidR="002F1743" w:rsidRPr="00810E9E">
        <w:rPr>
          <w:bCs/>
          <w:color w:val="70AD47" w:themeColor="accent6"/>
        </w:rPr>
        <w:t>f images:</w:t>
      </w:r>
      <w:r w:rsidR="003C13FC">
        <w:rPr>
          <w:bCs/>
          <w:color w:val="70AD47" w:themeColor="accent6"/>
        </w:rPr>
        <w:t xml:space="preserve"> </w:t>
      </w:r>
      <w:r w:rsidR="002F1743" w:rsidRPr="00810E9E">
        <w:rPr>
          <w:b/>
          <w:color w:val="4472C4" w:themeColor="accent1"/>
        </w:rPr>
        <w:t>One of the elders said, ‘…The Lion… has conquered…’ Then I saw… a Lamb</w:t>
      </w:r>
      <w:r w:rsidR="002F1743" w:rsidRPr="00810E9E">
        <w:rPr>
          <w:bCs/>
          <w:color w:val="4472C4" w:themeColor="accent1"/>
        </w:rPr>
        <w:t>.</w:t>
      </w:r>
    </w:p>
    <w:p w14:paraId="206FCB4C" w14:textId="42134A4F" w:rsidR="003C13FC" w:rsidRPr="0000697A" w:rsidRDefault="0000697A" w:rsidP="0052231F">
      <w:pPr>
        <w:spacing w:before="200" w:after="200"/>
        <w:jc w:val="both"/>
        <w:rPr>
          <w:bCs/>
        </w:rPr>
      </w:pPr>
      <w:r w:rsidRPr="0000697A">
        <w:rPr>
          <w:bCs/>
        </w:rPr>
        <w:t>(Slide 28)</w:t>
      </w:r>
    </w:p>
    <w:p w14:paraId="11B8626E" w14:textId="0230AD2A" w:rsidR="00DB0D4A" w:rsidRPr="00810E9E" w:rsidRDefault="002F1743" w:rsidP="0052231F">
      <w:pPr>
        <w:spacing w:before="200" w:after="200"/>
        <w:jc w:val="both"/>
        <w:rPr>
          <w:bCs/>
          <w:color w:val="70AD47" w:themeColor="accent6"/>
        </w:rPr>
      </w:pPr>
      <w:r w:rsidRPr="00810E9E">
        <w:rPr>
          <w:bCs/>
          <w:color w:val="70AD47" w:themeColor="accent6"/>
        </w:rPr>
        <w:t>What John hears is couched in the traditional messianic imagery of the Old Testament; what he sees constitutes the most impressive rebirth of images he anywhere achieves.</w:t>
      </w:r>
      <w:r w:rsidR="00DB0D4A" w:rsidRPr="00810E9E">
        <w:rPr>
          <w:bCs/>
          <w:color w:val="70AD47" w:themeColor="accent6"/>
        </w:rPr>
        <w:t>”</w:t>
      </w:r>
    </w:p>
    <w:p w14:paraId="5CE17499" w14:textId="287AB281" w:rsidR="00442BF6" w:rsidRDefault="00442BF6" w:rsidP="00442BF6">
      <w:pPr>
        <w:spacing w:before="200" w:after="200"/>
        <w:jc w:val="both"/>
        <w:rPr>
          <w:b/>
          <w:bCs/>
        </w:rPr>
      </w:pPr>
    </w:p>
    <w:p w14:paraId="061ECE97" w14:textId="33F78ABD" w:rsidR="002E2752" w:rsidRPr="00021487" w:rsidRDefault="002E2752" w:rsidP="00442BF6">
      <w:pPr>
        <w:spacing w:before="200" w:after="200"/>
        <w:jc w:val="both"/>
      </w:pPr>
      <w:r>
        <w:t xml:space="preserve">This contrast of conquering Lion and slain Lamb is a beautiful picture of </w:t>
      </w:r>
      <w:r w:rsidR="00154F74">
        <w:t xml:space="preserve">the Messiah. Both pictures come from the teaching of the Old Testament and equally describe the Lord. It is </w:t>
      </w:r>
      <w:r w:rsidR="002367B1">
        <w:t>sad</w:t>
      </w:r>
      <w:r w:rsidR="00154F74">
        <w:t xml:space="preserve"> to think how His people who rejected Him were surely expecting this mighty conquering Lion</w:t>
      </w:r>
      <w:r w:rsidR="002367B1">
        <w:t xml:space="preserve"> and failed to recognize the truth of the Passover Lamb being prepared for their atonement.</w:t>
      </w:r>
      <w:r w:rsidR="00642C79">
        <w:t xml:space="preserve"> Jesus, in His atoning death and subsequent resurrection takes on both roles of Lion and Lamb</w:t>
      </w:r>
      <w:r w:rsidR="0072177E">
        <w:t xml:space="preserve"> and in His death, He conquered His enemy. </w:t>
      </w:r>
      <w:r w:rsidR="00830FF5">
        <w:t xml:space="preserve">Therefore, He is not only called a Lamb in this passage but a slain Lamb. </w:t>
      </w:r>
      <w:r w:rsidR="00584B94">
        <w:t>The slain Lamb is the only one worthy and qualified to approach the Father’s throne and receive the scroll from His hand.</w:t>
      </w:r>
      <w:r w:rsidR="008B6694">
        <w:t xml:space="preserve"> As if this Lamb were not strange enough to see when you expect a Lion, </w:t>
      </w:r>
      <w:r w:rsidR="00021487">
        <w:t xml:space="preserve">as well as being slain yet alive, there are </w:t>
      </w:r>
      <w:r w:rsidR="001A6E25">
        <w:t>two</w:t>
      </w:r>
      <w:r w:rsidR="00021487">
        <w:t xml:space="preserve"> more descriptive features of this Lamb recorded in </w:t>
      </w:r>
      <w:r w:rsidR="00021487">
        <w:rPr>
          <w:b/>
          <w:bCs/>
        </w:rPr>
        <w:t>verse 6</w:t>
      </w:r>
      <w:r w:rsidR="00021487">
        <w:t xml:space="preserve"> which are worthy of attention.</w:t>
      </w:r>
    </w:p>
    <w:p w14:paraId="50430A37" w14:textId="350A87E9" w:rsidR="00442BF6" w:rsidRDefault="00442BF6" w:rsidP="00442BF6">
      <w:pPr>
        <w:spacing w:before="200" w:after="200"/>
        <w:jc w:val="both"/>
        <w:rPr>
          <w:b/>
          <w:bCs/>
        </w:rPr>
      </w:pPr>
    </w:p>
    <w:p w14:paraId="700CD39A" w14:textId="0FF43319" w:rsidR="008339BD" w:rsidRDefault="008339BD" w:rsidP="00442BF6">
      <w:pPr>
        <w:spacing w:before="200" w:after="200"/>
        <w:jc w:val="both"/>
        <w:rPr>
          <w:b/>
          <w:bCs/>
        </w:rPr>
      </w:pPr>
      <w:r>
        <w:tab/>
      </w:r>
      <w:r w:rsidR="001A6E25">
        <w:rPr>
          <w:b/>
          <w:bCs/>
        </w:rPr>
        <w:t>The Lamb of God</w:t>
      </w:r>
    </w:p>
    <w:p w14:paraId="26590C11" w14:textId="3C47C275" w:rsidR="003404E9" w:rsidRPr="003404E9" w:rsidRDefault="003404E9" w:rsidP="00442BF6">
      <w:pPr>
        <w:spacing w:before="200" w:after="200"/>
        <w:jc w:val="both"/>
      </w:pPr>
      <w:r>
        <w:t>(Slide 29)</w:t>
      </w:r>
    </w:p>
    <w:p w14:paraId="74C3C9F9" w14:textId="6484A02C" w:rsidR="00671A6D" w:rsidRDefault="00A108A2" w:rsidP="00442BF6">
      <w:pPr>
        <w:spacing w:before="200" w:after="200"/>
        <w:jc w:val="both"/>
      </w:pPr>
      <w:r>
        <w:rPr>
          <w:b/>
          <w:bCs/>
        </w:rPr>
        <w:t>Verse 6</w:t>
      </w:r>
      <w:r>
        <w:t xml:space="preserve"> says the Lamb has, “</w:t>
      </w:r>
      <w:r w:rsidRPr="00A108A2">
        <w:rPr>
          <w:color w:val="4472C4" w:themeColor="accent1"/>
        </w:rPr>
        <w:t>Seven horns and seven eyes, which are the seven Spirits of God sent out into all the earth.</w:t>
      </w:r>
      <w:r>
        <w:t>”</w:t>
      </w:r>
      <w:r w:rsidR="00B61C3C">
        <w:t xml:space="preserve"> </w:t>
      </w:r>
      <w:r w:rsidR="002B7032">
        <w:t xml:space="preserve">Some </w:t>
      </w:r>
      <w:r w:rsidR="00F76CE2">
        <w:t>believe that the horns, the eyes, and the Spirits are separate features of the Lamb. However, I think the wording of the passage makes it clear that the seven Spirits</w:t>
      </w:r>
      <w:r w:rsidR="00307003">
        <w:t>, while using the number seven as symbolic,</w:t>
      </w:r>
      <w:r w:rsidR="00F76CE2">
        <w:t xml:space="preserve"> are</w:t>
      </w:r>
      <w:r w:rsidR="00307003">
        <w:t xml:space="preserve"> an</w:t>
      </w:r>
      <w:r w:rsidR="00F76CE2">
        <w:t xml:space="preserve"> explanation of </w:t>
      </w:r>
      <w:r w:rsidR="00CB153F">
        <w:t>either the eyes or both the horns and eyes. Some commentators say that the seven Spirits only describe the Lamb’s seven eyes</w:t>
      </w:r>
      <w:r w:rsidR="00D8492D">
        <w:t xml:space="preserve"> meaning that He possesses the omniscience of God. Others see that the phrase could explain both the horns and eyes expressing the</w:t>
      </w:r>
      <w:r w:rsidR="007657C0">
        <w:t xml:space="preserve"> Lamb’s possession of God’s omnipotence as well as His omniscience. I lean toward this second understanding as it fits the wording of the verse well and it </w:t>
      </w:r>
      <w:r w:rsidR="00671A6D">
        <w:t>harmonizes perfectly with what we read in:</w:t>
      </w:r>
    </w:p>
    <w:p w14:paraId="4F01ADFF" w14:textId="0E7CECB3" w:rsidR="00671A6D" w:rsidRDefault="00671A6D" w:rsidP="00442BF6">
      <w:pPr>
        <w:spacing w:before="200" w:after="200"/>
        <w:jc w:val="both"/>
      </w:pPr>
    </w:p>
    <w:p w14:paraId="6991596E" w14:textId="3A897069" w:rsidR="00671A6D" w:rsidRPr="00A4692F" w:rsidRDefault="00A4692F" w:rsidP="00442BF6">
      <w:pPr>
        <w:spacing w:before="200" w:after="200"/>
        <w:jc w:val="both"/>
      </w:pPr>
      <w:r>
        <w:rPr>
          <w:b/>
          <w:bCs/>
        </w:rPr>
        <w:lastRenderedPageBreak/>
        <w:t>1 Corinthians 1:2</w:t>
      </w:r>
      <w:r w:rsidR="008921AE">
        <w:rPr>
          <w:b/>
          <w:bCs/>
        </w:rPr>
        <w:t>3-2</w:t>
      </w:r>
      <w:r>
        <w:rPr>
          <w:b/>
          <w:bCs/>
        </w:rPr>
        <w:t>4 -</w:t>
      </w:r>
      <w:r>
        <w:t xml:space="preserve"> </w:t>
      </w:r>
      <w:r w:rsidR="008921AE" w:rsidRPr="008921AE">
        <w:rPr>
          <w:color w:val="4472C4" w:themeColor="accent1"/>
        </w:rPr>
        <w:t>… we preach Christ crucified, to the Jews a stumbling block and to the Greeks foolishness, but to those who are called, both Jews and Greeks, Christ the power of God and the wisdom of God.</w:t>
      </w:r>
    </w:p>
    <w:p w14:paraId="5589717B" w14:textId="77777777" w:rsidR="001A6E25" w:rsidRDefault="001A6E25" w:rsidP="00442BF6">
      <w:pPr>
        <w:spacing w:before="200" w:after="200"/>
        <w:jc w:val="both"/>
        <w:rPr>
          <w:b/>
          <w:bCs/>
        </w:rPr>
      </w:pPr>
    </w:p>
    <w:p w14:paraId="1A9143C0" w14:textId="2F176A6F" w:rsidR="00442BF6" w:rsidRPr="00442BF6" w:rsidRDefault="008F5875" w:rsidP="00442BF6">
      <w:pPr>
        <w:spacing w:before="200" w:after="200"/>
        <w:jc w:val="both"/>
        <w:rPr>
          <w:bCs/>
        </w:rPr>
      </w:pPr>
      <w:r>
        <w:rPr>
          <w:bCs/>
        </w:rPr>
        <w:t xml:space="preserve">The Lamb John sees is the only </w:t>
      </w:r>
      <w:r w:rsidR="00247F02">
        <w:rPr>
          <w:bCs/>
        </w:rPr>
        <w:t>one Who meets the requirements to approach the throne and open the scroll of God. This brings us to our fina</w:t>
      </w:r>
      <w:r w:rsidR="006A22F3">
        <w:rPr>
          <w:bCs/>
        </w:rPr>
        <w:t>l verse for consideration</w:t>
      </w:r>
      <w:r w:rsidR="00744D26">
        <w:rPr>
          <w:bCs/>
        </w:rPr>
        <w:t>.</w:t>
      </w:r>
    </w:p>
    <w:p w14:paraId="51E0CD87" w14:textId="77777777" w:rsidR="00442BF6" w:rsidRPr="00442BF6" w:rsidRDefault="00442BF6" w:rsidP="00442BF6">
      <w:pPr>
        <w:spacing w:before="200" w:after="200"/>
        <w:jc w:val="both"/>
        <w:rPr>
          <w:bCs/>
        </w:rPr>
      </w:pPr>
    </w:p>
    <w:p w14:paraId="38399766" w14:textId="77777777" w:rsidR="00442BF6" w:rsidRPr="00442BF6" w:rsidRDefault="00442BF6" w:rsidP="00442BF6">
      <w:pPr>
        <w:spacing w:before="200" w:after="200"/>
        <w:jc w:val="both"/>
        <w:rPr>
          <w:b/>
          <w:bCs/>
        </w:rPr>
      </w:pPr>
      <w:r w:rsidRPr="00442BF6">
        <w:rPr>
          <w:b/>
          <w:bCs/>
        </w:rPr>
        <w:t>Conclusion:</w:t>
      </w:r>
    </w:p>
    <w:p w14:paraId="1471F85A" w14:textId="305AE9EF" w:rsidR="00442BF6" w:rsidRDefault="006A22F3" w:rsidP="00442BF6">
      <w:pPr>
        <w:spacing w:before="200" w:after="200"/>
        <w:jc w:val="both"/>
        <w:rPr>
          <w:bCs/>
        </w:rPr>
      </w:pPr>
      <w:r>
        <w:rPr>
          <w:bCs/>
        </w:rPr>
        <w:t>(Slide 30)</w:t>
      </w:r>
    </w:p>
    <w:p w14:paraId="3E9C3C1E" w14:textId="36582A67" w:rsidR="004004A0" w:rsidRPr="00442BF6" w:rsidRDefault="00744D26" w:rsidP="004004A0">
      <w:pPr>
        <w:spacing w:before="200" w:after="200"/>
        <w:jc w:val="both"/>
        <w:rPr>
          <w:b/>
          <w:bCs/>
        </w:rPr>
      </w:pPr>
      <w:r>
        <w:rPr>
          <w:bCs/>
        </w:rPr>
        <w:t>The Lamb steps forward and takes the scroll</w:t>
      </w:r>
      <w:r w:rsidR="00103C5A">
        <w:rPr>
          <w:bCs/>
        </w:rPr>
        <w:t>, in this same action being exalted by the Father, claiming His victory over His enemies, and receiving His Kingdom, Power, and Authori</w:t>
      </w:r>
      <w:r w:rsidR="00FE1D4B">
        <w:rPr>
          <w:bCs/>
        </w:rPr>
        <w:t xml:space="preserve">ty. We have one final question </w:t>
      </w:r>
      <w:r w:rsidR="00714111">
        <w:rPr>
          <w:bCs/>
        </w:rPr>
        <w:t>w</w:t>
      </w:r>
      <w:r w:rsidR="00FE1D4B">
        <w:rPr>
          <w:bCs/>
        </w:rPr>
        <w:t>hich we haven’t answered</w:t>
      </w:r>
      <w:r w:rsidR="004357C6">
        <w:rPr>
          <w:bCs/>
        </w:rPr>
        <w:t xml:space="preserve">: </w:t>
      </w:r>
      <w:r w:rsidR="004004A0" w:rsidRPr="00442BF6">
        <w:rPr>
          <w:b/>
          <w:bCs/>
        </w:rPr>
        <w:t>Could a lamb literally take a book out of anyone’s hand?</w:t>
      </w:r>
    </w:p>
    <w:p w14:paraId="4C951D64" w14:textId="3B023618" w:rsidR="004004A0" w:rsidRDefault="004004A0" w:rsidP="00442BF6">
      <w:pPr>
        <w:spacing w:before="200" w:after="200"/>
        <w:jc w:val="both"/>
        <w:rPr>
          <w:bCs/>
        </w:rPr>
      </w:pPr>
    </w:p>
    <w:p w14:paraId="5EE2022C" w14:textId="658D1E29" w:rsidR="004357C6" w:rsidRDefault="004357C6" w:rsidP="00442BF6">
      <w:pPr>
        <w:spacing w:before="200" w:after="200"/>
        <w:jc w:val="both"/>
        <w:rPr>
          <w:bCs/>
        </w:rPr>
      </w:pPr>
      <w:r>
        <w:rPr>
          <w:bCs/>
        </w:rPr>
        <w:t>(Slide 31)</w:t>
      </w:r>
      <w:bookmarkStart w:id="0" w:name="_GoBack"/>
      <w:bookmarkEnd w:id="0"/>
    </w:p>
    <w:p w14:paraId="7361E468" w14:textId="2CA049DF" w:rsidR="004004A0" w:rsidRDefault="004E4426" w:rsidP="00442BF6">
      <w:pPr>
        <w:spacing w:before="200" w:after="200"/>
        <w:jc w:val="both"/>
        <w:rPr>
          <w:bCs/>
        </w:rPr>
      </w:pPr>
      <w:r>
        <w:rPr>
          <w:bCs/>
        </w:rPr>
        <w:t>Technically, yes</w:t>
      </w:r>
      <w:r w:rsidR="00D432CA">
        <w:rPr>
          <w:bCs/>
        </w:rPr>
        <w:t>.</w:t>
      </w:r>
      <w:r>
        <w:rPr>
          <w:bCs/>
        </w:rPr>
        <w:t xml:space="preserve"> </w:t>
      </w:r>
      <w:r w:rsidR="00700645">
        <w:rPr>
          <w:bCs/>
        </w:rPr>
        <w:t xml:space="preserve">If </w:t>
      </w:r>
      <w:r w:rsidR="008A791A">
        <w:rPr>
          <w:bCs/>
        </w:rPr>
        <w:t>it wanted to, a</w:t>
      </w:r>
      <w:r>
        <w:rPr>
          <w:bCs/>
        </w:rPr>
        <w:t xml:space="preserve"> </w:t>
      </w:r>
      <w:r w:rsidR="00D432CA">
        <w:rPr>
          <w:bCs/>
        </w:rPr>
        <w:t>l</w:t>
      </w:r>
      <w:r>
        <w:rPr>
          <w:bCs/>
        </w:rPr>
        <w:t>amb could take a book out of someone’s hand</w:t>
      </w:r>
      <w:r w:rsidR="00D432CA">
        <w:rPr>
          <w:bCs/>
        </w:rPr>
        <w:t xml:space="preserve">. </w:t>
      </w:r>
      <w:r w:rsidR="008A791A">
        <w:rPr>
          <w:bCs/>
        </w:rPr>
        <w:t>I</w:t>
      </w:r>
      <w:r w:rsidR="00D432CA">
        <w:rPr>
          <w:bCs/>
        </w:rPr>
        <w:t xml:space="preserve"> know this is a picture of a goat but the only one I could find of a lamb was too blurry to use and I also know this wasn’t the point of Johnny’s question. Th</w:t>
      </w:r>
      <w:r w:rsidR="00A07FFB">
        <w:rPr>
          <w:bCs/>
        </w:rPr>
        <w:t xml:space="preserve">is vision of the Throne Room is full of symbols and this final question serves to remind us not to </w:t>
      </w:r>
      <w:r w:rsidR="00700645">
        <w:rPr>
          <w:bCs/>
        </w:rPr>
        <w:t>overanalyze everything too literally.</w:t>
      </w:r>
      <w:r w:rsidR="00A07FFB">
        <w:rPr>
          <w:bCs/>
        </w:rPr>
        <w:t xml:space="preserve"> </w:t>
      </w:r>
    </w:p>
    <w:p w14:paraId="2AFCC4A4" w14:textId="0B79A2B6" w:rsidR="004004A0" w:rsidRDefault="004004A0" w:rsidP="00442BF6">
      <w:pPr>
        <w:spacing w:before="200" w:after="200"/>
        <w:jc w:val="both"/>
        <w:rPr>
          <w:bCs/>
        </w:rPr>
      </w:pPr>
    </w:p>
    <w:p w14:paraId="07BC3A7B" w14:textId="14DD0498" w:rsidR="00427A01" w:rsidRDefault="00E840FF" w:rsidP="0052231F">
      <w:pPr>
        <w:spacing w:before="200" w:after="200"/>
        <w:jc w:val="both"/>
        <w:rPr>
          <w:bCs/>
        </w:rPr>
      </w:pPr>
      <w:r>
        <w:rPr>
          <w:bCs/>
        </w:rPr>
        <w:t>(Slide 32)</w:t>
      </w:r>
    </w:p>
    <w:p w14:paraId="3601D811" w14:textId="70A88731" w:rsidR="008A19D7" w:rsidRPr="00686B85" w:rsidRDefault="002A1434" w:rsidP="0052231F">
      <w:pPr>
        <w:spacing w:before="200" w:after="200"/>
        <w:jc w:val="both"/>
        <w:rPr>
          <w:bCs/>
        </w:rPr>
      </w:pPr>
      <w:r>
        <w:rPr>
          <w:bCs/>
        </w:rPr>
        <w:t xml:space="preserve">At </w:t>
      </w:r>
      <w:r w:rsidR="00827CC6">
        <w:rPr>
          <w:bCs/>
        </w:rPr>
        <w:t>first,</w:t>
      </w:r>
      <w:r>
        <w:rPr>
          <w:bCs/>
        </w:rPr>
        <w:t xml:space="preserve"> I was </w:t>
      </w:r>
      <w:r w:rsidR="00827CC6">
        <w:rPr>
          <w:bCs/>
        </w:rPr>
        <w:t>disappointed</w:t>
      </w:r>
      <w:r>
        <w:rPr>
          <w:bCs/>
        </w:rPr>
        <w:t xml:space="preserve"> that my section end</w:t>
      </w:r>
      <w:r w:rsidR="00827CC6">
        <w:rPr>
          <w:bCs/>
        </w:rPr>
        <w:t>s</w:t>
      </w:r>
      <w:r>
        <w:rPr>
          <w:bCs/>
        </w:rPr>
        <w:t xml:space="preserve"> on a cliffhanger as what comes next is such an exciting passage to </w:t>
      </w:r>
      <w:r w:rsidR="00674E23">
        <w:rPr>
          <w:bCs/>
        </w:rPr>
        <w:t>study</w:t>
      </w:r>
      <w:r w:rsidR="005A6CD3">
        <w:rPr>
          <w:bCs/>
        </w:rPr>
        <w:t>. T</w:t>
      </w:r>
      <w:r>
        <w:rPr>
          <w:bCs/>
        </w:rPr>
        <w:t>his great Heavenly host bursts out in celebrat</w:t>
      </w:r>
      <w:r w:rsidR="005A6CD3">
        <w:rPr>
          <w:bCs/>
        </w:rPr>
        <w:t xml:space="preserve">ion </w:t>
      </w:r>
      <w:r w:rsidR="00483CC6">
        <w:rPr>
          <w:bCs/>
        </w:rPr>
        <w:t xml:space="preserve">with </w:t>
      </w:r>
      <w:r w:rsidR="00827CC6">
        <w:rPr>
          <w:bCs/>
        </w:rPr>
        <w:t xml:space="preserve">the new song of the redeemed. I </w:t>
      </w:r>
      <w:r w:rsidR="00DC7E72">
        <w:rPr>
          <w:bCs/>
        </w:rPr>
        <w:t>quickly</w:t>
      </w:r>
      <w:r w:rsidR="00827CC6">
        <w:rPr>
          <w:bCs/>
        </w:rPr>
        <w:t xml:space="preserve"> </w:t>
      </w:r>
      <w:r w:rsidR="006810D9">
        <w:rPr>
          <w:bCs/>
        </w:rPr>
        <w:t xml:space="preserve">realized just how much there was to </w:t>
      </w:r>
      <w:r w:rsidR="005B029C">
        <w:rPr>
          <w:bCs/>
        </w:rPr>
        <w:t xml:space="preserve">cover in </w:t>
      </w:r>
      <w:r w:rsidR="005B029C">
        <w:rPr>
          <w:b/>
        </w:rPr>
        <w:t>chapter 5</w:t>
      </w:r>
      <w:r w:rsidR="006810D9">
        <w:rPr>
          <w:bCs/>
        </w:rPr>
        <w:t xml:space="preserve"> </w:t>
      </w:r>
      <w:r w:rsidR="00840712">
        <w:rPr>
          <w:bCs/>
        </w:rPr>
        <w:t xml:space="preserve">and knew I wouldn’t have had time to do justice to the </w:t>
      </w:r>
      <w:r w:rsidR="005B029C">
        <w:rPr>
          <w:bCs/>
        </w:rPr>
        <w:t>entire</w:t>
      </w:r>
      <w:r w:rsidR="00840712">
        <w:rPr>
          <w:bCs/>
        </w:rPr>
        <w:t xml:space="preserve"> chapter. </w:t>
      </w:r>
      <w:r w:rsidR="00483CC6">
        <w:rPr>
          <w:bCs/>
        </w:rPr>
        <w:t>Yet</w:t>
      </w:r>
      <w:r w:rsidR="008A19D7">
        <w:rPr>
          <w:bCs/>
        </w:rPr>
        <w:t>,</w:t>
      </w:r>
      <w:r w:rsidR="001D2497">
        <w:rPr>
          <w:bCs/>
        </w:rPr>
        <w:t xml:space="preserve"> this study </w:t>
      </w:r>
      <w:r w:rsidR="005A66A3">
        <w:rPr>
          <w:bCs/>
        </w:rPr>
        <w:t>does</w:t>
      </w:r>
      <w:r w:rsidR="001D2497">
        <w:rPr>
          <w:bCs/>
        </w:rPr>
        <w:t>n’t feel complete without at least reading the rest of the chapter</w:t>
      </w:r>
      <w:r w:rsidR="00686B85">
        <w:rPr>
          <w:bCs/>
        </w:rPr>
        <w:t xml:space="preserve">. Continuing with </w:t>
      </w:r>
      <w:r w:rsidR="00686B85">
        <w:rPr>
          <w:b/>
        </w:rPr>
        <w:t>verse 8</w:t>
      </w:r>
      <w:r w:rsidR="00686B85">
        <w:rPr>
          <w:bCs/>
        </w:rPr>
        <w:t xml:space="preserve"> the Bible says:</w:t>
      </w:r>
    </w:p>
    <w:p w14:paraId="6B816106" w14:textId="2388644E" w:rsidR="0079031A" w:rsidRDefault="0079031A" w:rsidP="0052231F">
      <w:pPr>
        <w:spacing w:before="200" w:after="200"/>
        <w:jc w:val="both"/>
        <w:rPr>
          <w:bCs/>
        </w:rPr>
      </w:pPr>
    </w:p>
    <w:p w14:paraId="715A8D81" w14:textId="68D6C857" w:rsidR="00046B29" w:rsidRPr="005A7730" w:rsidRDefault="00E645D6" w:rsidP="00046B29">
      <w:pPr>
        <w:spacing w:before="200" w:after="200"/>
        <w:jc w:val="both"/>
        <w:rPr>
          <w:bCs/>
          <w:color w:val="4472C4" w:themeColor="accent1"/>
        </w:rPr>
      </w:pPr>
      <w:r>
        <w:rPr>
          <w:b/>
        </w:rPr>
        <w:t xml:space="preserve">Revelation </w:t>
      </w:r>
      <w:r w:rsidR="00046B29">
        <w:rPr>
          <w:b/>
        </w:rPr>
        <w:t>5:8-14 -</w:t>
      </w:r>
      <w:r w:rsidR="00046B29">
        <w:rPr>
          <w:bCs/>
        </w:rPr>
        <w:t xml:space="preserve"> </w:t>
      </w:r>
      <w:r w:rsidR="00046B29" w:rsidRPr="005A7730">
        <w:rPr>
          <w:bCs/>
          <w:color w:val="4472C4" w:themeColor="accent1"/>
        </w:rPr>
        <w:t>Now when He had taken the scroll, the four living creatures and the twenty-four elders fell down before the Lamb, each having a harp, and golden bowls full of incense, which are the prayers of the saints. And they sang a new song, saying:</w:t>
      </w:r>
      <w:r w:rsidR="0079031A">
        <w:rPr>
          <w:bCs/>
          <w:color w:val="4472C4" w:themeColor="accent1"/>
        </w:rPr>
        <w:t xml:space="preserve"> </w:t>
      </w:r>
      <w:r w:rsidR="00046B29" w:rsidRPr="005A7730">
        <w:rPr>
          <w:bCs/>
          <w:color w:val="4472C4" w:themeColor="accent1"/>
        </w:rPr>
        <w:t>“You are worthy to take the scroll,</w:t>
      </w:r>
      <w:r w:rsidR="006D267E" w:rsidRPr="005A7730">
        <w:rPr>
          <w:bCs/>
          <w:color w:val="4472C4" w:themeColor="accent1"/>
        </w:rPr>
        <w:t xml:space="preserve"> </w:t>
      </w:r>
      <w:r w:rsidR="00046B29" w:rsidRPr="005A7730">
        <w:rPr>
          <w:bCs/>
          <w:color w:val="4472C4" w:themeColor="accent1"/>
        </w:rPr>
        <w:t>And to open its seals;</w:t>
      </w:r>
      <w:r w:rsidR="006D267E" w:rsidRPr="005A7730">
        <w:rPr>
          <w:bCs/>
          <w:color w:val="4472C4" w:themeColor="accent1"/>
        </w:rPr>
        <w:t xml:space="preserve"> </w:t>
      </w:r>
      <w:r w:rsidR="00046B29" w:rsidRPr="005A7730">
        <w:rPr>
          <w:bCs/>
          <w:color w:val="4472C4" w:themeColor="accent1"/>
        </w:rPr>
        <w:t>For You were slain,</w:t>
      </w:r>
      <w:r w:rsidR="006D267E" w:rsidRPr="005A7730">
        <w:rPr>
          <w:bCs/>
          <w:color w:val="4472C4" w:themeColor="accent1"/>
        </w:rPr>
        <w:t xml:space="preserve"> </w:t>
      </w:r>
      <w:r w:rsidR="00046B29" w:rsidRPr="005A7730">
        <w:rPr>
          <w:bCs/>
          <w:color w:val="4472C4" w:themeColor="accent1"/>
        </w:rPr>
        <w:t>And have redeemed us to God by Your blood</w:t>
      </w:r>
      <w:r w:rsidR="006D267E" w:rsidRPr="005A7730">
        <w:rPr>
          <w:bCs/>
          <w:color w:val="4472C4" w:themeColor="accent1"/>
        </w:rPr>
        <w:t xml:space="preserve"> </w:t>
      </w:r>
      <w:r w:rsidR="00046B29" w:rsidRPr="005A7730">
        <w:rPr>
          <w:bCs/>
          <w:color w:val="4472C4" w:themeColor="accent1"/>
        </w:rPr>
        <w:t>Out of every tribe and tongue and people and nation,</w:t>
      </w:r>
      <w:r w:rsidR="006D267E" w:rsidRPr="005A7730">
        <w:rPr>
          <w:bCs/>
          <w:color w:val="4472C4" w:themeColor="accent1"/>
        </w:rPr>
        <w:t xml:space="preserve"> </w:t>
      </w:r>
      <w:r w:rsidR="00046B29" w:rsidRPr="005A7730">
        <w:rPr>
          <w:bCs/>
          <w:color w:val="4472C4" w:themeColor="accent1"/>
        </w:rPr>
        <w:t>And have made us kings and priests to our God;</w:t>
      </w:r>
      <w:r w:rsidR="006D267E" w:rsidRPr="005A7730">
        <w:rPr>
          <w:bCs/>
          <w:color w:val="4472C4" w:themeColor="accent1"/>
        </w:rPr>
        <w:t xml:space="preserve"> </w:t>
      </w:r>
      <w:r w:rsidR="00046B29" w:rsidRPr="005A7730">
        <w:rPr>
          <w:bCs/>
          <w:color w:val="4472C4" w:themeColor="accent1"/>
        </w:rPr>
        <w:t>And we shall reign on the earth.”</w:t>
      </w:r>
    </w:p>
    <w:p w14:paraId="39F371BE" w14:textId="5C35D1F1" w:rsidR="00046B29" w:rsidRPr="00046B29" w:rsidRDefault="0079031A" w:rsidP="00046B29">
      <w:pPr>
        <w:spacing w:before="200" w:after="200"/>
        <w:jc w:val="both"/>
        <w:rPr>
          <w:bCs/>
        </w:rPr>
      </w:pPr>
      <w:r>
        <w:rPr>
          <w:bCs/>
        </w:rPr>
        <w:t>(Slide 3</w:t>
      </w:r>
      <w:r w:rsidR="00EF18C6">
        <w:rPr>
          <w:bCs/>
        </w:rPr>
        <w:t>3</w:t>
      </w:r>
      <w:r>
        <w:rPr>
          <w:bCs/>
        </w:rPr>
        <w:t>)</w:t>
      </w:r>
    </w:p>
    <w:p w14:paraId="728D4ED1" w14:textId="5EEAC771" w:rsidR="00E645D6" w:rsidRPr="0079031A" w:rsidRDefault="00046B29" w:rsidP="00046B29">
      <w:pPr>
        <w:spacing w:before="200" w:after="200"/>
        <w:jc w:val="both"/>
        <w:rPr>
          <w:bCs/>
          <w:color w:val="4472C4" w:themeColor="accent1"/>
        </w:rPr>
      </w:pPr>
      <w:r w:rsidRPr="0079031A">
        <w:rPr>
          <w:bCs/>
          <w:color w:val="4472C4" w:themeColor="accent1"/>
        </w:rPr>
        <w:lastRenderedPageBreak/>
        <w:t>Then I looked, and I heard the voice of many angels around the throne, the living creatures, and the elders; and the number of them was ten thousand times ten thousand, and thousands of thousands, saying with a loud voice:</w:t>
      </w:r>
      <w:r w:rsidR="0079031A" w:rsidRPr="0079031A">
        <w:rPr>
          <w:bCs/>
          <w:color w:val="4472C4" w:themeColor="accent1"/>
        </w:rPr>
        <w:t xml:space="preserve"> </w:t>
      </w:r>
      <w:r w:rsidRPr="0079031A">
        <w:rPr>
          <w:bCs/>
          <w:color w:val="4472C4" w:themeColor="accent1"/>
        </w:rPr>
        <w:t>“Worthy is the Lamb who was slain</w:t>
      </w:r>
      <w:r w:rsidR="002639D4" w:rsidRPr="0079031A">
        <w:rPr>
          <w:bCs/>
          <w:color w:val="4472C4" w:themeColor="accent1"/>
        </w:rPr>
        <w:t xml:space="preserve"> </w:t>
      </w:r>
      <w:r w:rsidRPr="0079031A">
        <w:rPr>
          <w:bCs/>
          <w:color w:val="4472C4" w:themeColor="accent1"/>
        </w:rPr>
        <w:t>To receive power and riches and wisdom,</w:t>
      </w:r>
      <w:r w:rsidR="002639D4" w:rsidRPr="0079031A">
        <w:rPr>
          <w:bCs/>
          <w:color w:val="4472C4" w:themeColor="accent1"/>
        </w:rPr>
        <w:t xml:space="preserve"> </w:t>
      </w:r>
      <w:r w:rsidRPr="0079031A">
        <w:rPr>
          <w:bCs/>
          <w:color w:val="4472C4" w:themeColor="accent1"/>
        </w:rPr>
        <w:t>And strength and honor and glory and blessing!”</w:t>
      </w:r>
      <w:r w:rsidR="0079031A" w:rsidRPr="0079031A">
        <w:rPr>
          <w:bCs/>
          <w:color w:val="4472C4" w:themeColor="accent1"/>
        </w:rPr>
        <w:t xml:space="preserve"> </w:t>
      </w:r>
      <w:r w:rsidRPr="0079031A">
        <w:rPr>
          <w:bCs/>
          <w:color w:val="4472C4" w:themeColor="accent1"/>
        </w:rPr>
        <w:t>And every creature which is in heaven and on the earth and under the earth and such as are in the sea, and all that are in them, I heard saying:</w:t>
      </w:r>
      <w:r w:rsidR="0079031A" w:rsidRPr="0079031A">
        <w:rPr>
          <w:bCs/>
          <w:color w:val="4472C4" w:themeColor="accent1"/>
        </w:rPr>
        <w:t xml:space="preserve"> </w:t>
      </w:r>
      <w:r w:rsidRPr="0079031A">
        <w:rPr>
          <w:bCs/>
          <w:color w:val="4472C4" w:themeColor="accent1"/>
        </w:rPr>
        <w:t>“Blessing and honor and glory and power</w:t>
      </w:r>
      <w:r w:rsidR="002639D4" w:rsidRPr="0079031A">
        <w:rPr>
          <w:bCs/>
          <w:color w:val="4472C4" w:themeColor="accent1"/>
        </w:rPr>
        <w:t xml:space="preserve"> </w:t>
      </w:r>
      <w:r w:rsidRPr="0079031A">
        <w:rPr>
          <w:bCs/>
          <w:color w:val="4472C4" w:themeColor="accent1"/>
        </w:rPr>
        <w:t>Be to Him who sits on the throne,</w:t>
      </w:r>
      <w:r w:rsidR="002639D4" w:rsidRPr="0079031A">
        <w:rPr>
          <w:bCs/>
          <w:color w:val="4472C4" w:themeColor="accent1"/>
        </w:rPr>
        <w:t xml:space="preserve"> </w:t>
      </w:r>
      <w:r w:rsidRPr="0079031A">
        <w:rPr>
          <w:bCs/>
          <w:color w:val="4472C4" w:themeColor="accent1"/>
        </w:rPr>
        <w:t>And to the Lamb, forever and ever!”</w:t>
      </w:r>
      <w:r w:rsidR="0079031A" w:rsidRPr="0079031A">
        <w:rPr>
          <w:bCs/>
          <w:color w:val="4472C4" w:themeColor="accent1"/>
        </w:rPr>
        <w:t xml:space="preserve"> </w:t>
      </w:r>
      <w:r w:rsidRPr="0079031A">
        <w:rPr>
          <w:bCs/>
          <w:color w:val="4472C4" w:themeColor="accent1"/>
        </w:rPr>
        <w:t>Then the four living creatures said, “Amen!” And the twenty-four elders fell down and worshiped Him who lives forever and ever.</w:t>
      </w:r>
    </w:p>
    <w:p w14:paraId="20F3FC52" w14:textId="77777777" w:rsidR="008A19D7" w:rsidRDefault="008A19D7" w:rsidP="0052231F">
      <w:pPr>
        <w:spacing w:before="200" w:after="200"/>
        <w:jc w:val="both"/>
        <w:rPr>
          <w:bCs/>
        </w:rPr>
      </w:pPr>
    </w:p>
    <w:p w14:paraId="32520DF5" w14:textId="27D58E67" w:rsidR="008A19D7" w:rsidRDefault="0079031A" w:rsidP="0052231F">
      <w:pPr>
        <w:spacing w:before="200" w:after="200"/>
        <w:jc w:val="both"/>
        <w:rPr>
          <w:bCs/>
        </w:rPr>
      </w:pPr>
      <w:r>
        <w:rPr>
          <w:bCs/>
        </w:rPr>
        <w:t>(Slide 3</w:t>
      </w:r>
      <w:r w:rsidR="00EF18C6">
        <w:rPr>
          <w:bCs/>
        </w:rPr>
        <w:t>4</w:t>
      </w:r>
      <w:r>
        <w:rPr>
          <w:bCs/>
        </w:rPr>
        <w:t>)</w:t>
      </w:r>
    </w:p>
    <w:p w14:paraId="7E05E759" w14:textId="144D05F2" w:rsidR="00E840FF" w:rsidRPr="00827CC6" w:rsidRDefault="00447C3E" w:rsidP="0052231F">
      <w:pPr>
        <w:spacing w:before="200" w:after="200"/>
        <w:jc w:val="both"/>
        <w:rPr>
          <w:bCs/>
        </w:rPr>
      </w:pPr>
      <w:r>
        <w:rPr>
          <w:bCs/>
        </w:rPr>
        <w:t xml:space="preserve">I hope from what we’ve covered you’re as excited as I am to hear Eric </w:t>
      </w:r>
      <w:r w:rsidR="00E1042B">
        <w:rPr>
          <w:bCs/>
        </w:rPr>
        <w:t>cover the rest of this chapter especially the three awesome songs sung</w:t>
      </w:r>
      <w:r w:rsidR="00912E87">
        <w:rPr>
          <w:bCs/>
        </w:rPr>
        <w:t xml:space="preserve"> by the multitude of creation. I hope I have done justice to </w:t>
      </w:r>
      <w:r w:rsidR="006D7F1D">
        <w:rPr>
          <w:bCs/>
        </w:rPr>
        <w:t xml:space="preserve">this profound and vivid scene which teaches us so much about God’s plan of redemption while at the same time reminding us of </w:t>
      </w:r>
      <w:r w:rsidR="00154331">
        <w:rPr>
          <w:bCs/>
        </w:rPr>
        <w:t xml:space="preserve">His righteous judgment on those who reject His word. Christ the Lord became the sacrificial Lamb, slain on the cross for my sins, for your sins, and for all the world so that God’s redemptive plan could take effect. Today, God is calling for all who will hear to come to Him and receive pardon for their sins. If you have not obeyed His call, we will gladly assist you in </w:t>
      </w:r>
      <w:r w:rsidR="00745BAD">
        <w:rPr>
          <w:bCs/>
        </w:rPr>
        <w:t>that</w:t>
      </w:r>
      <w:r w:rsidR="00154331">
        <w:rPr>
          <w:bCs/>
        </w:rPr>
        <w:t xml:space="preserve">. </w:t>
      </w:r>
      <w:r w:rsidR="005A68E0">
        <w:rPr>
          <w:bCs/>
        </w:rPr>
        <w:t>Also, i</w:t>
      </w:r>
      <w:r w:rsidR="00154331">
        <w:rPr>
          <w:bCs/>
        </w:rPr>
        <w:t xml:space="preserve">f you are one of His children but have transgressed His will and have sin in your life which needs forgiveness and would like </w:t>
      </w:r>
      <w:r w:rsidR="005A68E0">
        <w:rPr>
          <w:bCs/>
        </w:rPr>
        <w:t>to call on us to pray with you and assist you in repentance,</w:t>
      </w:r>
      <w:r w:rsidR="00416A94">
        <w:rPr>
          <w:bCs/>
        </w:rPr>
        <w:t xml:space="preserve"> come forward while we sing.</w:t>
      </w:r>
    </w:p>
    <w:sectPr w:rsidR="00E840FF" w:rsidRPr="00827CC6" w:rsidSect="00B2092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117B7" w14:textId="77777777" w:rsidR="00A45BBB" w:rsidRDefault="00A45BBB">
      <w:r>
        <w:separator/>
      </w:r>
    </w:p>
  </w:endnote>
  <w:endnote w:type="continuationSeparator" w:id="0">
    <w:p w14:paraId="4A762EB4" w14:textId="77777777" w:rsidR="00A45BBB" w:rsidRDefault="00A4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AD62" w14:textId="77777777" w:rsidR="00B536E6" w:rsidRDefault="00B536E6" w:rsidP="00742C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2B2F7D" w14:textId="77777777" w:rsidR="00B536E6" w:rsidRDefault="00B53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0A69" w14:textId="77777777" w:rsidR="00B536E6" w:rsidRDefault="00B53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ED1AB" w14:textId="77777777" w:rsidR="00A45BBB" w:rsidRDefault="00A45BBB">
      <w:r>
        <w:separator/>
      </w:r>
    </w:p>
  </w:footnote>
  <w:footnote w:type="continuationSeparator" w:id="0">
    <w:p w14:paraId="1951E14F" w14:textId="77777777" w:rsidR="00A45BBB" w:rsidRDefault="00A45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642"/>
    <w:multiLevelType w:val="hybridMultilevel"/>
    <w:tmpl w:val="7A208D36"/>
    <w:lvl w:ilvl="0" w:tplc="0409000F">
      <w:start w:val="1"/>
      <w:numFmt w:val="decimal"/>
      <w:lvlText w:val="%1."/>
      <w:lvlJc w:val="left"/>
      <w:pPr>
        <w:ind w:left="720" w:hanging="360"/>
      </w:pPr>
      <w:rPr>
        <w:rFonts w:hint="default"/>
      </w:rPr>
    </w:lvl>
    <w:lvl w:ilvl="1" w:tplc="CB588A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D18D8"/>
    <w:multiLevelType w:val="hybridMultilevel"/>
    <w:tmpl w:val="72942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67436C"/>
    <w:multiLevelType w:val="hybridMultilevel"/>
    <w:tmpl w:val="926A6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F6"/>
    <w:rsid w:val="000004F6"/>
    <w:rsid w:val="00004FFC"/>
    <w:rsid w:val="0000697A"/>
    <w:rsid w:val="00006BF9"/>
    <w:rsid w:val="000151DD"/>
    <w:rsid w:val="00015D4E"/>
    <w:rsid w:val="00015FC1"/>
    <w:rsid w:val="00020E56"/>
    <w:rsid w:val="00020F2F"/>
    <w:rsid w:val="00021487"/>
    <w:rsid w:val="00022677"/>
    <w:rsid w:val="000237B0"/>
    <w:rsid w:val="00023B13"/>
    <w:rsid w:val="000246C3"/>
    <w:rsid w:val="00025C2C"/>
    <w:rsid w:val="000338F1"/>
    <w:rsid w:val="00035C5A"/>
    <w:rsid w:val="000414F3"/>
    <w:rsid w:val="00041EAE"/>
    <w:rsid w:val="00041F29"/>
    <w:rsid w:val="00042CED"/>
    <w:rsid w:val="000434E2"/>
    <w:rsid w:val="0004406E"/>
    <w:rsid w:val="00045026"/>
    <w:rsid w:val="00046902"/>
    <w:rsid w:val="00046B29"/>
    <w:rsid w:val="000521AE"/>
    <w:rsid w:val="00052FD6"/>
    <w:rsid w:val="00053252"/>
    <w:rsid w:val="00055B7A"/>
    <w:rsid w:val="00060BE1"/>
    <w:rsid w:val="00061802"/>
    <w:rsid w:val="000625D0"/>
    <w:rsid w:val="000640F2"/>
    <w:rsid w:val="000733AA"/>
    <w:rsid w:val="00073B77"/>
    <w:rsid w:val="000746E3"/>
    <w:rsid w:val="0007585A"/>
    <w:rsid w:val="00076241"/>
    <w:rsid w:val="00082BE0"/>
    <w:rsid w:val="00083D7A"/>
    <w:rsid w:val="00083EE5"/>
    <w:rsid w:val="00085FF4"/>
    <w:rsid w:val="00092B23"/>
    <w:rsid w:val="00093026"/>
    <w:rsid w:val="00093C6F"/>
    <w:rsid w:val="00093DE6"/>
    <w:rsid w:val="000A1741"/>
    <w:rsid w:val="000B2038"/>
    <w:rsid w:val="000C4A1A"/>
    <w:rsid w:val="000C5134"/>
    <w:rsid w:val="000C53D9"/>
    <w:rsid w:val="000C6404"/>
    <w:rsid w:val="000C68CC"/>
    <w:rsid w:val="000C6C1E"/>
    <w:rsid w:val="000C7EE9"/>
    <w:rsid w:val="000C7FB0"/>
    <w:rsid w:val="000D6036"/>
    <w:rsid w:val="000E0156"/>
    <w:rsid w:val="000E0C59"/>
    <w:rsid w:val="000E10CF"/>
    <w:rsid w:val="000E13AC"/>
    <w:rsid w:val="000E2596"/>
    <w:rsid w:val="000E3327"/>
    <w:rsid w:val="000E562F"/>
    <w:rsid w:val="000F03A2"/>
    <w:rsid w:val="000F09D0"/>
    <w:rsid w:val="000F122D"/>
    <w:rsid w:val="000F2059"/>
    <w:rsid w:val="000F35A4"/>
    <w:rsid w:val="000F4AFF"/>
    <w:rsid w:val="000F5B7F"/>
    <w:rsid w:val="000F695A"/>
    <w:rsid w:val="000F7E98"/>
    <w:rsid w:val="001030C6"/>
    <w:rsid w:val="00103C5A"/>
    <w:rsid w:val="00104806"/>
    <w:rsid w:val="001067F1"/>
    <w:rsid w:val="00107A26"/>
    <w:rsid w:val="001139A9"/>
    <w:rsid w:val="00113C7C"/>
    <w:rsid w:val="0011701B"/>
    <w:rsid w:val="0012084F"/>
    <w:rsid w:val="00126DDC"/>
    <w:rsid w:val="00127884"/>
    <w:rsid w:val="00130063"/>
    <w:rsid w:val="00132403"/>
    <w:rsid w:val="0014339C"/>
    <w:rsid w:val="00147BA6"/>
    <w:rsid w:val="00154331"/>
    <w:rsid w:val="00154F74"/>
    <w:rsid w:val="0015513A"/>
    <w:rsid w:val="00155313"/>
    <w:rsid w:val="001555AF"/>
    <w:rsid w:val="00156269"/>
    <w:rsid w:val="001565D6"/>
    <w:rsid w:val="00157B38"/>
    <w:rsid w:val="00161979"/>
    <w:rsid w:val="0016230D"/>
    <w:rsid w:val="00163DD8"/>
    <w:rsid w:val="00164CC5"/>
    <w:rsid w:val="0017233A"/>
    <w:rsid w:val="00176D09"/>
    <w:rsid w:val="00177171"/>
    <w:rsid w:val="001808C6"/>
    <w:rsid w:val="00183BA1"/>
    <w:rsid w:val="00187787"/>
    <w:rsid w:val="00194F68"/>
    <w:rsid w:val="001958F0"/>
    <w:rsid w:val="001A20F8"/>
    <w:rsid w:val="001A2EDD"/>
    <w:rsid w:val="001A6E25"/>
    <w:rsid w:val="001A7276"/>
    <w:rsid w:val="001A7C0F"/>
    <w:rsid w:val="001B1EFB"/>
    <w:rsid w:val="001B2C68"/>
    <w:rsid w:val="001B35BF"/>
    <w:rsid w:val="001B3960"/>
    <w:rsid w:val="001B3DF8"/>
    <w:rsid w:val="001B400F"/>
    <w:rsid w:val="001C02FE"/>
    <w:rsid w:val="001C4187"/>
    <w:rsid w:val="001C7318"/>
    <w:rsid w:val="001D2497"/>
    <w:rsid w:val="001D58BB"/>
    <w:rsid w:val="001E0339"/>
    <w:rsid w:val="001E341F"/>
    <w:rsid w:val="001E356B"/>
    <w:rsid w:val="001E374D"/>
    <w:rsid w:val="001E5FCB"/>
    <w:rsid w:val="001E708F"/>
    <w:rsid w:val="001F0715"/>
    <w:rsid w:val="001F2295"/>
    <w:rsid w:val="001F2D1B"/>
    <w:rsid w:val="001F48AB"/>
    <w:rsid w:val="00202A82"/>
    <w:rsid w:val="00205FA8"/>
    <w:rsid w:val="002106EF"/>
    <w:rsid w:val="00210A48"/>
    <w:rsid w:val="00210AF0"/>
    <w:rsid w:val="00213259"/>
    <w:rsid w:val="002162CB"/>
    <w:rsid w:val="002165B3"/>
    <w:rsid w:val="00221F33"/>
    <w:rsid w:val="00223BD1"/>
    <w:rsid w:val="002303D6"/>
    <w:rsid w:val="002305E4"/>
    <w:rsid w:val="0023290E"/>
    <w:rsid w:val="00233253"/>
    <w:rsid w:val="002343FE"/>
    <w:rsid w:val="00236292"/>
    <w:rsid w:val="002363B1"/>
    <w:rsid w:val="002367B1"/>
    <w:rsid w:val="00237EDE"/>
    <w:rsid w:val="002451EA"/>
    <w:rsid w:val="00247BBF"/>
    <w:rsid w:val="00247D27"/>
    <w:rsid w:val="00247F02"/>
    <w:rsid w:val="002509F8"/>
    <w:rsid w:val="002639D4"/>
    <w:rsid w:val="00263CB3"/>
    <w:rsid w:val="0026544C"/>
    <w:rsid w:val="002662A3"/>
    <w:rsid w:val="00266E8A"/>
    <w:rsid w:val="002713DF"/>
    <w:rsid w:val="00271714"/>
    <w:rsid w:val="00275C72"/>
    <w:rsid w:val="002843F0"/>
    <w:rsid w:val="0028527E"/>
    <w:rsid w:val="0028590C"/>
    <w:rsid w:val="002874EC"/>
    <w:rsid w:val="002923CC"/>
    <w:rsid w:val="002937C6"/>
    <w:rsid w:val="00294086"/>
    <w:rsid w:val="0029527A"/>
    <w:rsid w:val="002967B5"/>
    <w:rsid w:val="002A0502"/>
    <w:rsid w:val="002A1034"/>
    <w:rsid w:val="002A1434"/>
    <w:rsid w:val="002A1E62"/>
    <w:rsid w:val="002A4ACE"/>
    <w:rsid w:val="002A6301"/>
    <w:rsid w:val="002A7164"/>
    <w:rsid w:val="002A7245"/>
    <w:rsid w:val="002B0D48"/>
    <w:rsid w:val="002B1336"/>
    <w:rsid w:val="002B1991"/>
    <w:rsid w:val="002B4194"/>
    <w:rsid w:val="002B42E6"/>
    <w:rsid w:val="002B4C80"/>
    <w:rsid w:val="002B546C"/>
    <w:rsid w:val="002B6409"/>
    <w:rsid w:val="002B7032"/>
    <w:rsid w:val="002C05E5"/>
    <w:rsid w:val="002C2B62"/>
    <w:rsid w:val="002C5BB1"/>
    <w:rsid w:val="002C6CC9"/>
    <w:rsid w:val="002D6679"/>
    <w:rsid w:val="002E05BC"/>
    <w:rsid w:val="002E2752"/>
    <w:rsid w:val="002E31BB"/>
    <w:rsid w:val="002E714D"/>
    <w:rsid w:val="002E78D0"/>
    <w:rsid w:val="002F069B"/>
    <w:rsid w:val="002F0865"/>
    <w:rsid w:val="002F09F5"/>
    <w:rsid w:val="002F1743"/>
    <w:rsid w:val="002F1824"/>
    <w:rsid w:val="002F379F"/>
    <w:rsid w:val="002F51E4"/>
    <w:rsid w:val="003005E3"/>
    <w:rsid w:val="0030168F"/>
    <w:rsid w:val="003017B7"/>
    <w:rsid w:val="00303482"/>
    <w:rsid w:val="00304CCB"/>
    <w:rsid w:val="00305401"/>
    <w:rsid w:val="003054F1"/>
    <w:rsid w:val="00306274"/>
    <w:rsid w:val="00307003"/>
    <w:rsid w:val="003075E0"/>
    <w:rsid w:val="0031367A"/>
    <w:rsid w:val="00313E80"/>
    <w:rsid w:val="00314917"/>
    <w:rsid w:val="00315331"/>
    <w:rsid w:val="00315667"/>
    <w:rsid w:val="00316F23"/>
    <w:rsid w:val="00320311"/>
    <w:rsid w:val="00320926"/>
    <w:rsid w:val="0032283E"/>
    <w:rsid w:val="00324D7E"/>
    <w:rsid w:val="00326E1F"/>
    <w:rsid w:val="00334A15"/>
    <w:rsid w:val="003350A7"/>
    <w:rsid w:val="0034037E"/>
    <w:rsid w:val="003404E9"/>
    <w:rsid w:val="00341EE3"/>
    <w:rsid w:val="00346C5A"/>
    <w:rsid w:val="00347600"/>
    <w:rsid w:val="00347741"/>
    <w:rsid w:val="00350755"/>
    <w:rsid w:val="00355AE7"/>
    <w:rsid w:val="00360062"/>
    <w:rsid w:val="003631CC"/>
    <w:rsid w:val="00365519"/>
    <w:rsid w:val="00371021"/>
    <w:rsid w:val="003718E3"/>
    <w:rsid w:val="00372E3B"/>
    <w:rsid w:val="00373C2E"/>
    <w:rsid w:val="003742D8"/>
    <w:rsid w:val="003808A2"/>
    <w:rsid w:val="00381007"/>
    <w:rsid w:val="003816AF"/>
    <w:rsid w:val="00383EBD"/>
    <w:rsid w:val="00385534"/>
    <w:rsid w:val="00385551"/>
    <w:rsid w:val="00387E0B"/>
    <w:rsid w:val="00393677"/>
    <w:rsid w:val="00395576"/>
    <w:rsid w:val="0039779B"/>
    <w:rsid w:val="003A1DB5"/>
    <w:rsid w:val="003A1DBD"/>
    <w:rsid w:val="003A432F"/>
    <w:rsid w:val="003A4E8E"/>
    <w:rsid w:val="003A5CDF"/>
    <w:rsid w:val="003A693E"/>
    <w:rsid w:val="003B04AB"/>
    <w:rsid w:val="003B0DFD"/>
    <w:rsid w:val="003B106F"/>
    <w:rsid w:val="003B1128"/>
    <w:rsid w:val="003B1259"/>
    <w:rsid w:val="003B1460"/>
    <w:rsid w:val="003B4A08"/>
    <w:rsid w:val="003B55CD"/>
    <w:rsid w:val="003C097D"/>
    <w:rsid w:val="003C13FC"/>
    <w:rsid w:val="003C275F"/>
    <w:rsid w:val="003C721A"/>
    <w:rsid w:val="003C7BBD"/>
    <w:rsid w:val="003D0956"/>
    <w:rsid w:val="003D1581"/>
    <w:rsid w:val="003D53D8"/>
    <w:rsid w:val="003D5584"/>
    <w:rsid w:val="003D5CDA"/>
    <w:rsid w:val="003D74C4"/>
    <w:rsid w:val="003E0D3E"/>
    <w:rsid w:val="003E2DD1"/>
    <w:rsid w:val="003E349D"/>
    <w:rsid w:val="003E70B6"/>
    <w:rsid w:val="003E76D8"/>
    <w:rsid w:val="003F0B7A"/>
    <w:rsid w:val="003F4805"/>
    <w:rsid w:val="003F4C3A"/>
    <w:rsid w:val="003F52A5"/>
    <w:rsid w:val="003F55B6"/>
    <w:rsid w:val="003F569A"/>
    <w:rsid w:val="004004A0"/>
    <w:rsid w:val="0040165D"/>
    <w:rsid w:val="00402582"/>
    <w:rsid w:val="00405267"/>
    <w:rsid w:val="00410693"/>
    <w:rsid w:val="00410A1A"/>
    <w:rsid w:val="004131C4"/>
    <w:rsid w:val="00413E0E"/>
    <w:rsid w:val="00416A94"/>
    <w:rsid w:val="00416DCA"/>
    <w:rsid w:val="00417E3C"/>
    <w:rsid w:val="00423CEE"/>
    <w:rsid w:val="0042512F"/>
    <w:rsid w:val="00425D1F"/>
    <w:rsid w:val="00426CD2"/>
    <w:rsid w:val="00427A01"/>
    <w:rsid w:val="004357C6"/>
    <w:rsid w:val="00442AA3"/>
    <w:rsid w:val="00442BF6"/>
    <w:rsid w:val="004434FD"/>
    <w:rsid w:val="00443EAE"/>
    <w:rsid w:val="00444E25"/>
    <w:rsid w:val="00447C3E"/>
    <w:rsid w:val="00454258"/>
    <w:rsid w:val="004552E1"/>
    <w:rsid w:val="004558FB"/>
    <w:rsid w:val="00460F86"/>
    <w:rsid w:val="004615F7"/>
    <w:rsid w:val="00463C5E"/>
    <w:rsid w:val="00464AB2"/>
    <w:rsid w:val="00466DCB"/>
    <w:rsid w:val="00467C70"/>
    <w:rsid w:val="004714C7"/>
    <w:rsid w:val="0047598D"/>
    <w:rsid w:val="00477C8E"/>
    <w:rsid w:val="004824BC"/>
    <w:rsid w:val="00483CC6"/>
    <w:rsid w:val="00483F79"/>
    <w:rsid w:val="00484EA0"/>
    <w:rsid w:val="00485F65"/>
    <w:rsid w:val="00487872"/>
    <w:rsid w:val="00487B8F"/>
    <w:rsid w:val="0049097B"/>
    <w:rsid w:val="00495809"/>
    <w:rsid w:val="00497742"/>
    <w:rsid w:val="004A19B6"/>
    <w:rsid w:val="004A4B0D"/>
    <w:rsid w:val="004A6F8F"/>
    <w:rsid w:val="004B13CC"/>
    <w:rsid w:val="004B311B"/>
    <w:rsid w:val="004B32C6"/>
    <w:rsid w:val="004B5104"/>
    <w:rsid w:val="004C08AA"/>
    <w:rsid w:val="004C3341"/>
    <w:rsid w:val="004D118C"/>
    <w:rsid w:val="004D12FF"/>
    <w:rsid w:val="004D1A96"/>
    <w:rsid w:val="004D2627"/>
    <w:rsid w:val="004D4FA6"/>
    <w:rsid w:val="004D6663"/>
    <w:rsid w:val="004D6FC9"/>
    <w:rsid w:val="004E1BEF"/>
    <w:rsid w:val="004E1D7C"/>
    <w:rsid w:val="004E401C"/>
    <w:rsid w:val="004E4426"/>
    <w:rsid w:val="004E4F10"/>
    <w:rsid w:val="004E684B"/>
    <w:rsid w:val="004E7825"/>
    <w:rsid w:val="004F1B53"/>
    <w:rsid w:val="004F3327"/>
    <w:rsid w:val="004F6720"/>
    <w:rsid w:val="00500ABD"/>
    <w:rsid w:val="0050177D"/>
    <w:rsid w:val="0050242E"/>
    <w:rsid w:val="0050287A"/>
    <w:rsid w:val="00503866"/>
    <w:rsid w:val="00513216"/>
    <w:rsid w:val="00520AC2"/>
    <w:rsid w:val="00520BE0"/>
    <w:rsid w:val="005213B1"/>
    <w:rsid w:val="0052231F"/>
    <w:rsid w:val="00523539"/>
    <w:rsid w:val="00524786"/>
    <w:rsid w:val="00525A51"/>
    <w:rsid w:val="00526E58"/>
    <w:rsid w:val="00527647"/>
    <w:rsid w:val="00527963"/>
    <w:rsid w:val="00532F5C"/>
    <w:rsid w:val="005338A1"/>
    <w:rsid w:val="005408D7"/>
    <w:rsid w:val="00540A17"/>
    <w:rsid w:val="00540F7F"/>
    <w:rsid w:val="00544EC0"/>
    <w:rsid w:val="005476C4"/>
    <w:rsid w:val="00552294"/>
    <w:rsid w:val="00552DCC"/>
    <w:rsid w:val="005551F7"/>
    <w:rsid w:val="0055631C"/>
    <w:rsid w:val="005649AE"/>
    <w:rsid w:val="005742C9"/>
    <w:rsid w:val="00576637"/>
    <w:rsid w:val="00577FA8"/>
    <w:rsid w:val="0058086B"/>
    <w:rsid w:val="00581009"/>
    <w:rsid w:val="005824A7"/>
    <w:rsid w:val="00583692"/>
    <w:rsid w:val="00584B94"/>
    <w:rsid w:val="00585E36"/>
    <w:rsid w:val="005867EF"/>
    <w:rsid w:val="0059083F"/>
    <w:rsid w:val="00592247"/>
    <w:rsid w:val="00592443"/>
    <w:rsid w:val="00595B95"/>
    <w:rsid w:val="00596DC1"/>
    <w:rsid w:val="0059735C"/>
    <w:rsid w:val="005A0548"/>
    <w:rsid w:val="005A16B4"/>
    <w:rsid w:val="005A16CC"/>
    <w:rsid w:val="005A19E9"/>
    <w:rsid w:val="005A3101"/>
    <w:rsid w:val="005A3109"/>
    <w:rsid w:val="005A5B38"/>
    <w:rsid w:val="005A65EC"/>
    <w:rsid w:val="005A66A3"/>
    <w:rsid w:val="005A68E0"/>
    <w:rsid w:val="005A6CD3"/>
    <w:rsid w:val="005A7730"/>
    <w:rsid w:val="005A77AF"/>
    <w:rsid w:val="005B029C"/>
    <w:rsid w:val="005B0493"/>
    <w:rsid w:val="005B14BF"/>
    <w:rsid w:val="005B50FD"/>
    <w:rsid w:val="005B5530"/>
    <w:rsid w:val="005B57EE"/>
    <w:rsid w:val="005B580F"/>
    <w:rsid w:val="005B5DF2"/>
    <w:rsid w:val="005B61D8"/>
    <w:rsid w:val="005B6FDC"/>
    <w:rsid w:val="005B730C"/>
    <w:rsid w:val="005C05A7"/>
    <w:rsid w:val="005C0E4A"/>
    <w:rsid w:val="005C7840"/>
    <w:rsid w:val="005D161C"/>
    <w:rsid w:val="005D2734"/>
    <w:rsid w:val="005D4BDF"/>
    <w:rsid w:val="005E0D63"/>
    <w:rsid w:val="005E114F"/>
    <w:rsid w:val="005E21DE"/>
    <w:rsid w:val="005E294F"/>
    <w:rsid w:val="005F3673"/>
    <w:rsid w:val="00602618"/>
    <w:rsid w:val="006044BB"/>
    <w:rsid w:val="00604C4F"/>
    <w:rsid w:val="0060605C"/>
    <w:rsid w:val="00606378"/>
    <w:rsid w:val="006132AD"/>
    <w:rsid w:val="00613D67"/>
    <w:rsid w:val="00614912"/>
    <w:rsid w:val="0061567C"/>
    <w:rsid w:val="006161BF"/>
    <w:rsid w:val="00617512"/>
    <w:rsid w:val="0062055B"/>
    <w:rsid w:val="00624F44"/>
    <w:rsid w:val="00625290"/>
    <w:rsid w:val="006264D9"/>
    <w:rsid w:val="006300B1"/>
    <w:rsid w:val="00630EF9"/>
    <w:rsid w:val="0063548D"/>
    <w:rsid w:val="006354EE"/>
    <w:rsid w:val="00635D42"/>
    <w:rsid w:val="00637357"/>
    <w:rsid w:val="0064062C"/>
    <w:rsid w:val="00640C6E"/>
    <w:rsid w:val="00642777"/>
    <w:rsid w:val="00642C79"/>
    <w:rsid w:val="006449C9"/>
    <w:rsid w:val="0064529D"/>
    <w:rsid w:val="00650FE1"/>
    <w:rsid w:val="00651BE1"/>
    <w:rsid w:val="00653130"/>
    <w:rsid w:val="006532A5"/>
    <w:rsid w:val="00653E3D"/>
    <w:rsid w:val="00654FF9"/>
    <w:rsid w:val="006567BD"/>
    <w:rsid w:val="0066174E"/>
    <w:rsid w:val="006618D2"/>
    <w:rsid w:val="00662535"/>
    <w:rsid w:val="00662C05"/>
    <w:rsid w:val="00664CBE"/>
    <w:rsid w:val="00665169"/>
    <w:rsid w:val="00667A35"/>
    <w:rsid w:val="00670D99"/>
    <w:rsid w:val="00670DE8"/>
    <w:rsid w:val="006710D0"/>
    <w:rsid w:val="00671A6D"/>
    <w:rsid w:val="00674E23"/>
    <w:rsid w:val="006810D9"/>
    <w:rsid w:val="006814BB"/>
    <w:rsid w:val="00686B85"/>
    <w:rsid w:val="00692CF3"/>
    <w:rsid w:val="00693B67"/>
    <w:rsid w:val="006952E2"/>
    <w:rsid w:val="00697828"/>
    <w:rsid w:val="006A0170"/>
    <w:rsid w:val="006A05C0"/>
    <w:rsid w:val="006A1C9E"/>
    <w:rsid w:val="006A22F3"/>
    <w:rsid w:val="006A3190"/>
    <w:rsid w:val="006A5DBF"/>
    <w:rsid w:val="006B44EA"/>
    <w:rsid w:val="006B4B7D"/>
    <w:rsid w:val="006B6ACF"/>
    <w:rsid w:val="006B73D5"/>
    <w:rsid w:val="006B7FBD"/>
    <w:rsid w:val="006C1055"/>
    <w:rsid w:val="006C4FCB"/>
    <w:rsid w:val="006C5C26"/>
    <w:rsid w:val="006C62E9"/>
    <w:rsid w:val="006D20BF"/>
    <w:rsid w:val="006D23C3"/>
    <w:rsid w:val="006D267E"/>
    <w:rsid w:val="006D398A"/>
    <w:rsid w:val="006D42BD"/>
    <w:rsid w:val="006D7F1D"/>
    <w:rsid w:val="006E18AB"/>
    <w:rsid w:val="006E60F2"/>
    <w:rsid w:val="006E74A1"/>
    <w:rsid w:val="006E7869"/>
    <w:rsid w:val="006F0172"/>
    <w:rsid w:val="006F434D"/>
    <w:rsid w:val="006F5A0A"/>
    <w:rsid w:val="00700645"/>
    <w:rsid w:val="00701CD3"/>
    <w:rsid w:val="00702B66"/>
    <w:rsid w:val="007038E7"/>
    <w:rsid w:val="007046E5"/>
    <w:rsid w:val="007047B6"/>
    <w:rsid w:val="00704945"/>
    <w:rsid w:val="00711240"/>
    <w:rsid w:val="00714111"/>
    <w:rsid w:val="007144A1"/>
    <w:rsid w:val="00715201"/>
    <w:rsid w:val="00715851"/>
    <w:rsid w:val="007178EE"/>
    <w:rsid w:val="007204A8"/>
    <w:rsid w:val="0072053D"/>
    <w:rsid w:val="0072177E"/>
    <w:rsid w:val="00726F63"/>
    <w:rsid w:val="007340C8"/>
    <w:rsid w:val="00734355"/>
    <w:rsid w:val="0073571C"/>
    <w:rsid w:val="00737E84"/>
    <w:rsid w:val="00742C5E"/>
    <w:rsid w:val="00742E0B"/>
    <w:rsid w:val="0074354B"/>
    <w:rsid w:val="0074498E"/>
    <w:rsid w:val="00744D26"/>
    <w:rsid w:val="00745BAD"/>
    <w:rsid w:val="0074610D"/>
    <w:rsid w:val="007507F3"/>
    <w:rsid w:val="007556DC"/>
    <w:rsid w:val="00756166"/>
    <w:rsid w:val="00762CEF"/>
    <w:rsid w:val="007657C0"/>
    <w:rsid w:val="0077095E"/>
    <w:rsid w:val="00771D02"/>
    <w:rsid w:val="00772FF8"/>
    <w:rsid w:val="00773446"/>
    <w:rsid w:val="00774469"/>
    <w:rsid w:val="00774A58"/>
    <w:rsid w:val="00775C9D"/>
    <w:rsid w:val="00780137"/>
    <w:rsid w:val="007843E1"/>
    <w:rsid w:val="0078630D"/>
    <w:rsid w:val="00787DB2"/>
    <w:rsid w:val="0079031A"/>
    <w:rsid w:val="007952FB"/>
    <w:rsid w:val="00795C28"/>
    <w:rsid w:val="007A180F"/>
    <w:rsid w:val="007A28D5"/>
    <w:rsid w:val="007A399C"/>
    <w:rsid w:val="007A5867"/>
    <w:rsid w:val="007A70CB"/>
    <w:rsid w:val="007B2117"/>
    <w:rsid w:val="007B3E28"/>
    <w:rsid w:val="007B50B9"/>
    <w:rsid w:val="007B58CF"/>
    <w:rsid w:val="007B730A"/>
    <w:rsid w:val="007C1E8F"/>
    <w:rsid w:val="007C5F9B"/>
    <w:rsid w:val="007D00F2"/>
    <w:rsid w:val="007D2625"/>
    <w:rsid w:val="007D331F"/>
    <w:rsid w:val="007D4658"/>
    <w:rsid w:val="007D63C9"/>
    <w:rsid w:val="007D68E1"/>
    <w:rsid w:val="007E227A"/>
    <w:rsid w:val="007F0CBC"/>
    <w:rsid w:val="007F503C"/>
    <w:rsid w:val="007F67F7"/>
    <w:rsid w:val="008008B0"/>
    <w:rsid w:val="008016D0"/>
    <w:rsid w:val="008026E2"/>
    <w:rsid w:val="0080280C"/>
    <w:rsid w:val="00805784"/>
    <w:rsid w:val="00806AFF"/>
    <w:rsid w:val="00806E7D"/>
    <w:rsid w:val="00810E9E"/>
    <w:rsid w:val="00811A8B"/>
    <w:rsid w:val="008122E2"/>
    <w:rsid w:val="0081327B"/>
    <w:rsid w:val="0081679A"/>
    <w:rsid w:val="008227A3"/>
    <w:rsid w:val="00823185"/>
    <w:rsid w:val="00823DA7"/>
    <w:rsid w:val="00827CC6"/>
    <w:rsid w:val="00830FF5"/>
    <w:rsid w:val="008311E2"/>
    <w:rsid w:val="00831219"/>
    <w:rsid w:val="00832385"/>
    <w:rsid w:val="008339BD"/>
    <w:rsid w:val="00837347"/>
    <w:rsid w:val="00837DA2"/>
    <w:rsid w:val="00840712"/>
    <w:rsid w:val="00843422"/>
    <w:rsid w:val="00843A7E"/>
    <w:rsid w:val="00843F75"/>
    <w:rsid w:val="00844824"/>
    <w:rsid w:val="008469AE"/>
    <w:rsid w:val="00852D7F"/>
    <w:rsid w:val="00853513"/>
    <w:rsid w:val="0085397F"/>
    <w:rsid w:val="00853E5E"/>
    <w:rsid w:val="0085742B"/>
    <w:rsid w:val="00857D07"/>
    <w:rsid w:val="00860D58"/>
    <w:rsid w:val="00872732"/>
    <w:rsid w:val="00875D1D"/>
    <w:rsid w:val="00881B82"/>
    <w:rsid w:val="00882965"/>
    <w:rsid w:val="008834B4"/>
    <w:rsid w:val="008834F9"/>
    <w:rsid w:val="008852F1"/>
    <w:rsid w:val="00887C94"/>
    <w:rsid w:val="008921AE"/>
    <w:rsid w:val="008924A0"/>
    <w:rsid w:val="00895D51"/>
    <w:rsid w:val="00895FD3"/>
    <w:rsid w:val="00896CD9"/>
    <w:rsid w:val="008A19D7"/>
    <w:rsid w:val="008A303B"/>
    <w:rsid w:val="008A6134"/>
    <w:rsid w:val="008A6147"/>
    <w:rsid w:val="008A69AF"/>
    <w:rsid w:val="008A7287"/>
    <w:rsid w:val="008A791A"/>
    <w:rsid w:val="008A7D58"/>
    <w:rsid w:val="008B1251"/>
    <w:rsid w:val="008B6694"/>
    <w:rsid w:val="008B7250"/>
    <w:rsid w:val="008B7934"/>
    <w:rsid w:val="008C061D"/>
    <w:rsid w:val="008C0932"/>
    <w:rsid w:val="008C1B46"/>
    <w:rsid w:val="008C2EBD"/>
    <w:rsid w:val="008C6C0C"/>
    <w:rsid w:val="008D0333"/>
    <w:rsid w:val="008D542C"/>
    <w:rsid w:val="008D6944"/>
    <w:rsid w:val="008E1209"/>
    <w:rsid w:val="008E291E"/>
    <w:rsid w:val="008E49EE"/>
    <w:rsid w:val="008F0E12"/>
    <w:rsid w:val="008F10F7"/>
    <w:rsid w:val="008F5875"/>
    <w:rsid w:val="008F7AF5"/>
    <w:rsid w:val="00903380"/>
    <w:rsid w:val="00904952"/>
    <w:rsid w:val="0090518F"/>
    <w:rsid w:val="00905730"/>
    <w:rsid w:val="00907A33"/>
    <w:rsid w:val="00907CEE"/>
    <w:rsid w:val="00910D2C"/>
    <w:rsid w:val="00910FF3"/>
    <w:rsid w:val="009129D3"/>
    <w:rsid w:val="00912E87"/>
    <w:rsid w:val="00925F11"/>
    <w:rsid w:val="0093035F"/>
    <w:rsid w:val="00932048"/>
    <w:rsid w:val="009320A2"/>
    <w:rsid w:val="009336E7"/>
    <w:rsid w:val="00934F84"/>
    <w:rsid w:val="009363C3"/>
    <w:rsid w:val="009400EA"/>
    <w:rsid w:val="00940519"/>
    <w:rsid w:val="0095359B"/>
    <w:rsid w:val="00953EE4"/>
    <w:rsid w:val="00955E8B"/>
    <w:rsid w:val="009618AD"/>
    <w:rsid w:val="00963D07"/>
    <w:rsid w:val="00973BEE"/>
    <w:rsid w:val="00974996"/>
    <w:rsid w:val="0097627A"/>
    <w:rsid w:val="00983933"/>
    <w:rsid w:val="00983ED2"/>
    <w:rsid w:val="00984232"/>
    <w:rsid w:val="00985378"/>
    <w:rsid w:val="009855C6"/>
    <w:rsid w:val="00985806"/>
    <w:rsid w:val="00985995"/>
    <w:rsid w:val="00985C0A"/>
    <w:rsid w:val="00990650"/>
    <w:rsid w:val="00991062"/>
    <w:rsid w:val="00992F71"/>
    <w:rsid w:val="009948C7"/>
    <w:rsid w:val="009969A2"/>
    <w:rsid w:val="00996B2A"/>
    <w:rsid w:val="009A1964"/>
    <w:rsid w:val="009A6205"/>
    <w:rsid w:val="009A6C5D"/>
    <w:rsid w:val="009A7D21"/>
    <w:rsid w:val="009B0A9E"/>
    <w:rsid w:val="009B105E"/>
    <w:rsid w:val="009B23FB"/>
    <w:rsid w:val="009B4960"/>
    <w:rsid w:val="009B5BDB"/>
    <w:rsid w:val="009B5EF8"/>
    <w:rsid w:val="009C1115"/>
    <w:rsid w:val="009C1945"/>
    <w:rsid w:val="009C337D"/>
    <w:rsid w:val="009C4AD2"/>
    <w:rsid w:val="009C6F42"/>
    <w:rsid w:val="009D5BD6"/>
    <w:rsid w:val="009D6275"/>
    <w:rsid w:val="009D62CB"/>
    <w:rsid w:val="009D7CE4"/>
    <w:rsid w:val="009E1882"/>
    <w:rsid w:val="009E6BB1"/>
    <w:rsid w:val="009E728D"/>
    <w:rsid w:val="009E741F"/>
    <w:rsid w:val="009F183F"/>
    <w:rsid w:val="009F316F"/>
    <w:rsid w:val="009F3438"/>
    <w:rsid w:val="009F3E96"/>
    <w:rsid w:val="009F78A1"/>
    <w:rsid w:val="00A036EE"/>
    <w:rsid w:val="00A037AF"/>
    <w:rsid w:val="00A0706E"/>
    <w:rsid w:val="00A07FFB"/>
    <w:rsid w:val="00A108A2"/>
    <w:rsid w:val="00A116CA"/>
    <w:rsid w:val="00A24CC5"/>
    <w:rsid w:val="00A251ED"/>
    <w:rsid w:val="00A26904"/>
    <w:rsid w:val="00A31092"/>
    <w:rsid w:val="00A40974"/>
    <w:rsid w:val="00A41479"/>
    <w:rsid w:val="00A41DE7"/>
    <w:rsid w:val="00A42D04"/>
    <w:rsid w:val="00A43467"/>
    <w:rsid w:val="00A44190"/>
    <w:rsid w:val="00A45BBB"/>
    <w:rsid w:val="00A45CD8"/>
    <w:rsid w:val="00A45FD1"/>
    <w:rsid w:val="00A4692F"/>
    <w:rsid w:val="00A50733"/>
    <w:rsid w:val="00A51F83"/>
    <w:rsid w:val="00A535AE"/>
    <w:rsid w:val="00A55270"/>
    <w:rsid w:val="00A609FE"/>
    <w:rsid w:val="00A60A26"/>
    <w:rsid w:val="00A6725A"/>
    <w:rsid w:val="00A67735"/>
    <w:rsid w:val="00A7139A"/>
    <w:rsid w:val="00A717E7"/>
    <w:rsid w:val="00A73CA5"/>
    <w:rsid w:val="00A7409C"/>
    <w:rsid w:val="00A77078"/>
    <w:rsid w:val="00A80745"/>
    <w:rsid w:val="00A825F0"/>
    <w:rsid w:val="00A8481F"/>
    <w:rsid w:val="00A84FBF"/>
    <w:rsid w:val="00A862C0"/>
    <w:rsid w:val="00A87D7C"/>
    <w:rsid w:val="00A9038E"/>
    <w:rsid w:val="00A906CB"/>
    <w:rsid w:val="00A90E79"/>
    <w:rsid w:val="00A931A3"/>
    <w:rsid w:val="00A941E3"/>
    <w:rsid w:val="00A94FFE"/>
    <w:rsid w:val="00A97489"/>
    <w:rsid w:val="00AA018F"/>
    <w:rsid w:val="00AA50F4"/>
    <w:rsid w:val="00AA52D3"/>
    <w:rsid w:val="00AA5EBD"/>
    <w:rsid w:val="00AB4423"/>
    <w:rsid w:val="00AB5092"/>
    <w:rsid w:val="00AB516A"/>
    <w:rsid w:val="00AB6CEE"/>
    <w:rsid w:val="00AC03E9"/>
    <w:rsid w:val="00AC08F4"/>
    <w:rsid w:val="00AC0B24"/>
    <w:rsid w:val="00AC0FB4"/>
    <w:rsid w:val="00AC124E"/>
    <w:rsid w:val="00AC286C"/>
    <w:rsid w:val="00AC36EA"/>
    <w:rsid w:val="00AC380D"/>
    <w:rsid w:val="00AC577E"/>
    <w:rsid w:val="00AC6ECC"/>
    <w:rsid w:val="00AD11FB"/>
    <w:rsid w:val="00AD1F54"/>
    <w:rsid w:val="00AD3D26"/>
    <w:rsid w:val="00AD621C"/>
    <w:rsid w:val="00AD71C0"/>
    <w:rsid w:val="00AD7F80"/>
    <w:rsid w:val="00AE065D"/>
    <w:rsid w:val="00AE1C2B"/>
    <w:rsid w:val="00AE33A8"/>
    <w:rsid w:val="00AE44B1"/>
    <w:rsid w:val="00AF0735"/>
    <w:rsid w:val="00AF1DC5"/>
    <w:rsid w:val="00AF44E2"/>
    <w:rsid w:val="00AF69CD"/>
    <w:rsid w:val="00AF79B4"/>
    <w:rsid w:val="00B006A9"/>
    <w:rsid w:val="00B02FD5"/>
    <w:rsid w:val="00B03BE0"/>
    <w:rsid w:val="00B10F7B"/>
    <w:rsid w:val="00B123EB"/>
    <w:rsid w:val="00B13AA6"/>
    <w:rsid w:val="00B13D6E"/>
    <w:rsid w:val="00B14978"/>
    <w:rsid w:val="00B17AA1"/>
    <w:rsid w:val="00B2092A"/>
    <w:rsid w:val="00B21971"/>
    <w:rsid w:val="00B24083"/>
    <w:rsid w:val="00B27275"/>
    <w:rsid w:val="00B31C39"/>
    <w:rsid w:val="00B31F1A"/>
    <w:rsid w:val="00B35260"/>
    <w:rsid w:val="00B3578A"/>
    <w:rsid w:val="00B37E83"/>
    <w:rsid w:val="00B40E79"/>
    <w:rsid w:val="00B423BC"/>
    <w:rsid w:val="00B46B7C"/>
    <w:rsid w:val="00B5279A"/>
    <w:rsid w:val="00B536E6"/>
    <w:rsid w:val="00B55F23"/>
    <w:rsid w:val="00B60F4F"/>
    <w:rsid w:val="00B6144C"/>
    <w:rsid w:val="00B61C3C"/>
    <w:rsid w:val="00B65922"/>
    <w:rsid w:val="00B66C2A"/>
    <w:rsid w:val="00B7282C"/>
    <w:rsid w:val="00B73C33"/>
    <w:rsid w:val="00B76BED"/>
    <w:rsid w:val="00B82BD6"/>
    <w:rsid w:val="00B83BDE"/>
    <w:rsid w:val="00B84EE7"/>
    <w:rsid w:val="00B87CE6"/>
    <w:rsid w:val="00B90328"/>
    <w:rsid w:val="00B921B0"/>
    <w:rsid w:val="00B9260E"/>
    <w:rsid w:val="00B951BC"/>
    <w:rsid w:val="00BA089F"/>
    <w:rsid w:val="00BA4576"/>
    <w:rsid w:val="00BA600D"/>
    <w:rsid w:val="00BB3E80"/>
    <w:rsid w:val="00BB5E91"/>
    <w:rsid w:val="00BB7D3D"/>
    <w:rsid w:val="00BC056A"/>
    <w:rsid w:val="00BC0611"/>
    <w:rsid w:val="00BC1303"/>
    <w:rsid w:val="00BC1B92"/>
    <w:rsid w:val="00BC5376"/>
    <w:rsid w:val="00BC58C0"/>
    <w:rsid w:val="00BC6579"/>
    <w:rsid w:val="00BC71C9"/>
    <w:rsid w:val="00BC78BE"/>
    <w:rsid w:val="00BD1087"/>
    <w:rsid w:val="00BD142E"/>
    <w:rsid w:val="00BD4A34"/>
    <w:rsid w:val="00BE06F2"/>
    <w:rsid w:val="00BE60E1"/>
    <w:rsid w:val="00BE758F"/>
    <w:rsid w:val="00BF08A1"/>
    <w:rsid w:val="00BF122B"/>
    <w:rsid w:val="00BF1CB6"/>
    <w:rsid w:val="00BF34F6"/>
    <w:rsid w:val="00BF583B"/>
    <w:rsid w:val="00BF70DF"/>
    <w:rsid w:val="00C0019C"/>
    <w:rsid w:val="00C020A5"/>
    <w:rsid w:val="00C050E2"/>
    <w:rsid w:val="00C07661"/>
    <w:rsid w:val="00C12454"/>
    <w:rsid w:val="00C1733A"/>
    <w:rsid w:val="00C17F6E"/>
    <w:rsid w:val="00C22BFD"/>
    <w:rsid w:val="00C23B97"/>
    <w:rsid w:val="00C25463"/>
    <w:rsid w:val="00C27AF8"/>
    <w:rsid w:val="00C313D4"/>
    <w:rsid w:val="00C31450"/>
    <w:rsid w:val="00C34A50"/>
    <w:rsid w:val="00C3611B"/>
    <w:rsid w:val="00C407B7"/>
    <w:rsid w:val="00C40E26"/>
    <w:rsid w:val="00C4451D"/>
    <w:rsid w:val="00C4621C"/>
    <w:rsid w:val="00C5020F"/>
    <w:rsid w:val="00C505E2"/>
    <w:rsid w:val="00C53E31"/>
    <w:rsid w:val="00C558D9"/>
    <w:rsid w:val="00C608E6"/>
    <w:rsid w:val="00C6096F"/>
    <w:rsid w:val="00C60A8A"/>
    <w:rsid w:val="00C6310E"/>
    <w:rsid w:val="00C65DC9"/>
    <w:rsid w:val="00C6622F"/>
    <w:rsid w:val="00C67277"/>
    <w:rsid w:val="00C71770"/>
    <w:rsid w:val="00C733F5"/>
    <w:rsid w:val="00C76E68"/>
    <w:rsid w:val="00C83D47"/>
    <w:rsid w:val="00C86867"/>
    <w:rsid w:val="00C94D11"/>
    <w:rsid w:val="00C976E8"/>
    <w:rsid w:val="00C977B0"/>
    <w:rsid w:val="00C97E8D"/>
    <w:rsid w:val="00CA0521"/>
    <w:rsid w:val="00CA1484"/>
    <w:rsid w:val="00CA1904"/>
    <w:rsid w:val="00CA193D"/>
    <w:rsid w:val="00CA4F50"/>
    <w:rsid w:val="00CB153F"/>
    <w:rsid w:val="00CB165D"/>
    <w:rsid w:val="00CB3C62"/>
    <w:rsid w:val="00CB52AB"/>
    <w:rsid w:val="00CB5F58"/>
    <w:rsid w:val="00CB750B"/>
    <w:rsid w:val="00CB7FE8"/>
    <w:rsid w:val="00CC078A"/>
    <w:rsid w:val="00CC612A"/>
    <w:rsid w:val="00CD0254"/>
    <w:rsid w:val="00CD3E2D"/>
    <w:rsid w:val="00CD4A06"/>
    <w:rsid w:val="00CD5353"/>
    <w:rsid w:val="00CD6343"/>
    <w:rsid w:val="00CD69FE"/>
    <w:rsid w:val="00CE06FD"/>
    <w:rsid w:val="00CE12B8"/>
    <w:rsid w:val="00CE2876"/>
    <w:rsid w:val="00CE6DE3"/>
    <w:rsid w:val="00CE776E"/>
    <w:rsid w:val="00CF0CA1"/>
    <w:rsid w:val="00CF196E"/>
    <w:rsid w:val="00D01ED9"/>
    <w:rsid w:val="00D03DEC"/>
    <w:rsid w:val="00D042FA"/>
    <w:rsid w:val="00D04D5A"/>
    <w:rsid w:val="00D06F25"/>
    <w:rsid w:val="00D13A4B"/>
    <w:rsid w:val="00D26211"/>
    <w:rsid w:val="00D362E7"/>
    <w:rsid w:val="00D37A01"/>
    <w:rsid w:val="00D432CA"/>
    <w:rsid w:val="00D4745F"/>
    <w:rsid w:val="00D52155"/>
    <w:rsid w:val="00D529F1"/>
    <w:rsid w:val="00D55BB8"/>
    <w:rsid w:val="00D55FA6"/>
    <w:rsid w:val="00D6479E"/>
    <w:rsid w:val="00D67698"/>
    <w:rsid w:val="00D71DEE"/>
    <w:rsid w:val="00D74E78"/>
    <w:rsid w:val="00D74F3C"/>
    <w:rsid w:val="00D75DA8"/>
    <w:rsid w:val="00D81E12"/>
    <w:rsid w:val="00D8492D"/>
    <w:rsid w:val="00D871A3"/>
    <w:rsid w:val="00D90720"/>
    <w:rsid w:val="00D96585"/>
    <w:rsid w:val="00D96D6D"/>
    <w:rsid w:val="00DA2B88"/>
    <w:rsid w:val="00DA31DE"/>
    <w:rsid w:val="00DB0D4A"/>
    <w:rsid w:val="00DB3165"/>
    <w:rsid w:val="00DB493D"/>
    <w:rsid w:val="00DC0E62"/>
    <w:rsid w:val="00DC1322"/>
    <w:rsid w:val="00DC13A7"/>
    <w:rsid w:val="00DC252F"/>
    <w:rsid w:val="00DC60DF"/>
    <w:rsid w:val="00DC6C91"/>
    <w:rsid w:val="00DC72AD"/>
    <w:rsid w:val="00DC7E72"/>
    <w:rsid w:val="00DC7FAC"/>
    <w:rsid w:val="00DD080B"/>
    <w:rsid w:val="00DD1079"/>
    <w:rsid w:val="00DD17EE"/>
    <w:rsid w:val="00DD376E"/>
    <w:rsid w:val="00DD5473"/>
    <w:rsid w:val="00DD5674"/>
    <w:rsid w:val="00DE0982"/>
    <w:rsid w:val="00DE21B4"/>
    <w:rsid w:val="00DE3A31"/>
    <w:rsid w:val="00DE4747"/>
    <w:rsid w:val="00DE5E48"/>
    <w:rsid w:val="00DF2BD8"/>
    <w:rsid w:val="00DF452B"/>
    <w:rsid w:val="00DF4CCA"/>
    <w:rsid w:val="00DF627D"/>
    <w:rsid w:val="00E06567"/>
    <w:rsid w:val="00E102C1"/>
    <w:rsid w:val="00E1042B"/>
    <w:rsid w:val="00E10718"/>
    <w:rsid w:val="00E11057"/>
    <w:rsid w:val="00E166B3"/>
    <w:rsid w:val="00E1701B"/>
    <w:rsid w:val="00E20E65"/>
    <w:rsid w:val="00E256C4"/>
    <w:rsid w:val="00E30B13"/>
    <w:rsid w:val="00E35195"/>
    <w:rsid w:val="00E36087"/>
    <w:rsid w:val="00E363BD"/>
    <w:rsid w:val="00E366CA"/>
    <w:rsid w:val="00E37ED8"/>
    <w:rsid w:val="00E452D2"/>
    <w:rsid w:val="00E47F4E"/>
    <w:rsid w:val="00E50BE2"/>
    <w:rsid w:val="00E522D3"/>
    <w:rsid w:val="00E5309C"/>
    <w:rsid w:val="00E574B0"/>
    <w:rsid w:val="00E6159B"/>
    <w:rsid w:val="00E61DBA"/>
    <w:rsid w:val="00E635BA"/>
    <w:rsid w:val="00E645D6"/>
    <w:rsid w:val="00E6798A"/>
    <w:rsid w:val="00E71B11"/>
    <w:rsid w:val="00E72F18"/>
    <w:rsid w:val="00E740EB"/>
    <w:rsid w:val="00E74BFB"/>
    <w:rsid w:val="00E77809"/>
    <w:rsid w:val="00E840FF"/>
    <w:rsid w:val="00E850C3"/>
    <w:rsid w:val="00E85AB5"/>
    <w:rsid w:val="00E870DA"/>
    <w:rsid w:val="00E93EDF"/>
    <w:rsid w:val="00E944BF"/>
    <w:rsid w:val="00E95A58"/>
    <w:rsid w:val="00E976DD"/>
    <w:rsid w:val="00E97B9D"/>
    <w:rsid w:val="00EA148E"/>
    <w:rsid w:val="00EB0293"/>
    <w:rsid w:val="00EB30B6"/>
    <w:rsid w:val="00EB5591"/>
    <w:rsid w:val="00EB5853"/>
    <w:rsid w:val="00EC3151"/>
    <w:rsid w:val="00EC7CB7"/>
    <w:rsid w:val="00ED16FD"/>
    <w:rsid w:val="00ED3BF3"/>
    <w:rsid w:val="00ED5A5A"/>
    <w:rsid w:val="00ED65DD"/>
    <w:rsid w:val="00ED74FF"/>
    <w:rsid w:val="00EE32D9"/>
    <w:rsid w:val="00EF07C3"/>
    <w:rsid w:val="00EF18C6"/>
    <w:rsid w:val="00EF26B8"/>
    <w:rsid w:val="00EF71CE"/>
    <w:rsid w:val="00F0383A"/>
    <w:rsid w:val="00F14D39"/>
    <w:rsid w:val="00F14E14"/>
    <w:rsid w:val="00F15063"/>
    <w:rsid w:val="00F20A74"/>
    <w:rsid w:val="00F24FBF"/>
    <w:rsid w:val="00F27105"/>
    <w:rsid w:val="00F278E4"/>
    <w:rsid w:val="00F30CD9"/>
    <w:rsid w:val="00F33BB1"/>
    <w:rsid w:val="00F3607D"/>
    <w:rsid w:val="00F3643F"/>
    <w:rsid w:val="00F42DF4"/>
    <w:rsid w:val="00F45AC4"/>
    <w:rsid w:val="00F46CD6"/>
    <w:rsid w:val="00F47C41"/>
    <w:rsid w:val="00F50C68"/>
    <w:rsid w:val="00F5213F"/>
    <w:rsid w:val="00F5488E"/>
    <w:rsid w:val="00F55AD7"/>
    <w:rsid w:val="00F6218E"/>
    <w:rsid w:val="00F62402"/>
    <w:rsid w:val="00F62D30"/>
    <w:rsid w:val="00F6420E"/>
    <w:rsid w:val="00F6441B"/>
    <w:rsid w:val="00F669EA"/>
    <w:rsid w:val="00F707DD"/>
    <w:rsid w:val="00F708AF"/>
    <w:rsid w:val="00F76CE2"/>
    <w:rsid w:val="00F81B62"/>
    <w:rsid w:val="00F834FF"/>
    <w:rsid w:val="00F83D5A"/>
    <w:rsid w:val="00F83F31"/>
    <w:rsid w:val="00F84B8D"/>
    <w:rsid w:val="00F87348"/>
    <w:rsid w:val="00F912A0"/>
    <w:rsid w:val="00F92C2E"/>
    <w:rsid w:val="00F93986"/>
    <w:rsid w:val="00F9467D"/>
    <w:rsid w:val="00F97B72"/>
    <w:rsid w:val="00FA2480"/>
    <w:rsid w:val="00FA3480"/>
    <w:rsid w:val="00FA755E"/>
    <w:rsid w:val="00FB222E"/>
    <w:rsid w:val="00FB2400"/>
    <w:rsid w:val="00FB34CC"/>
    <w:rsid w:val="00FB59E2"/>
    <w:rsid w:val="00FC254F"/>
    <w:rsid w:val="00FC2630"/>
    <w:rsid w:val="00FC2F0D"/>
    <w:rsid w:val="00FC36C5"/>
    <w:rsid w:val="00FC403F"/>
    <w:rsid w:val="00FC4C2F"/>
    <w:rsid w:val="00FD203C"/>
    <w:rsid w:val="00FD28F7"/>
    <w:rsid w:val="00FD4B1F"/>
    <w:rsid w:val="00FD664A"/>
    <w:rsid w:val="00FE07F6"/>
    <w:rsid w:val="00FE1D4B"/>
    <w:rsid w:val="00FE28F0"/>
    <w:rsid w:val="00FE38CC"/>
    <w:rsid w:val="00FE5F46"/>
    <w:rsid w:val="00FE648C"/>
    <w:rsid w:val="00FE7ED6"/>
    <w:rsid w:val="00FF1493"/>
    <w:rsid w:val="00FF5353"/>
    <w:rsid w:val="00FF5639"/>
    <w:rsid w:val="00FF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2C3C9"/>
  <w15:chartTrackingRefBased/>
  <w15:docId w15:val="{5CB13795-EAD0-41C7-8CA9-310DC4C2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536E6"/>
    <w:pPr>
      <w:tabs>
        <w:tab w:val="center" w:pos="4320"/>
        <w:tab w:val="right" w:pos="8640"/>
      </w:tabs>
    </w:pPr>
  </w:style>
  <w:style w:type="character" w:styleId="PageNumber">
    <w:name w:val="page number"/>
    <w:basedOn w:val="DefaultParagraphFont"/>
    <w:rsid w:val="00B5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1217">
      <w:bodyDiv w:val="1"/>
      <w:marLeft w:val="0"/>
      <w:marRight w:val="0"/>
      <w:marTop w:val="0"/>
      <w:marBottom w:val="0"/>
      <w:divBdr>
        <w:top w:val="none" w:sz="0" w:space="0" w:color="auto"/>
        <w:left w:val="none" w:sz="0" w:space="0" w:color="auto"/>
        <w:bottom w:val="none" w:sz="0" w:space="0" w:color="auto"/>
        <w:right w:val="none" w:sz="0" w:space="0" w:color="auto"/>
      </w:divBdr>
      <w:divsChild>
        <w:div w:id="1550192375">
          <w:marLeft w:val="240"/>
          <w:marRight w:val="0"/>
          <w:marTop w:val="240"/>
          <w:marBottom w:val="240"/>
          <w:divBdr>
            <w:top w:val="none" w:sz="0" w:space="0" w:color="auto"/>
            <w:left w:val="none" w:sz="0" w:space="0" w:color="auto"/>
            <w:bottom w:val="none" w:sz="0" w:space="0" w:color="auto"/>
            <w:right w:val="none" w:sz="0" w:space="0" w:color="auto"/>
          </w:divBdr>
        </w:div>
        <w:div w:id="556551653">
          <w:marLeft w:val="240"/>
          <w:marRight w:val="0"/>
          <w:marTop w:val="240"/>
          <w:marBottom w:val="240"/>
          <w:divBdr>
            <w:top w:val="none" w:sz="0" w:space="0" w:color="auto"/>
            <w:left w:val="none" w:sz="0" w:space="0" w:color="auto"/>
            <w:bottom w:val="none" w:sz="0" w:space="0" w:color="auto"/>
            <w:right w:val="none" w:sz="0" w:space="0" w:color="auto"/>
          </w:divBdr>
        </w:div>
        <w:div w:id="1950116381">
          <w:marLeft w:val="240"/>
          <w:marRight w:val="0"/>
          <w:marTop w:val="240"/>
          <w:marBottom w:val="240"/>
          <w:divBdr>
            <w:top w:val="none" w:sz="0" w:space="0" w:color="auto"/>
            <w:left w:val="none" w:sz="0" w:space="0" w:color="auto"/>
            <w:bottom w:val="none" w:sz="0" w:space="0" w:color="auto"/>
            <w:right w:val="none" w:sz="0" w:space="0" w:color="auto"/>
          </w:divBdr>
        </w:div>
      </w:divsChild>
    </w:div>
    <w:div w:id="216555928">
      <w:bodyDiv w:val="1"/>
      <w:marLeft w:val="0"/>
      <w:marRight w:val="0"/>
      <w:marTop w:val="0"/>
      <w:marBottom w:val="0"/>
      <w:divBdr>
        <w:top w:val="none" w:sz="0" w:space="0" w:color="auto"/>
        <w:left w:val="none" w:sz="0" w:space="0" w:color="auto"/>
        <w:bottom w:val="none" w:sz="0" w:space="0" w:color="auto"/>
        <w:right w:val="none" w:sz="0" w:space="0" w:color="auto"/>
      </w:divBdr>
    </w:div>
    <w:div w:id="558901715">
      <w:bodyDiv w:val="1"/>
      <w:marLeft w:val="0"/>
      <w:marRight w:val="0"/>
      <w:marTop w:val="0"/>
      <w:marBottom w:val="0"/>
      <w:divBdr>
        <w:top w:val="none" w:sz="0" w:space="0" w:color="auto"/>
        <w:left w:val="none" w:sz="0" w:space="0" w:color="auto"/>
        <w:bottom w:val="none" w:sz="0" w:space="0" w:color="auto"/>
        <w:right w:val="none" w:sz="0" w:space="0" w:color="auto"/>
      </w:divBdr>
      <w:divsChild>
        <w:div w:id="1901165252">
          <w:marLeft w:val="240"/>
          <w:marRight w:val="0"/>
          <w:marTop w:val="240"/>
          <w:marBottom w:val="240"/>
          <w:divBdr>
            <w:top w:val="none" w:sz="0" w:space="0" w:color="auto"/>
            <w:left w:val="none" w:sz="0" w:space="0" w:color="auto"/>
            <w:bottom w:val="none" w:sz="0" w:space="0" w:color="auto"/>
            <w:right w:val="none" w:sz="0" w:space="0" w:color="auto"/>
          </w:divBdr>
        </w:div>
        <w:div w:id="1811434476">
          <w:marLeft w:val="240"/>
          <w:marRight w:val="0"/>
          <w:marTop w:val="240"/>
          <w:marBottom w:val="240"/>
          <w:divBdr>
            <w:top w:val="none" w:sz="0" w:space="0" w:color="auto"/>
            <w:left w:val="none" w:sz="0" w:space="0" w:color="auto"/>
            <w:bottom w:val="none" w:sz="0" w:space="0" w:color="auto"/>
            <w:right w:val="none" w:sz="0" w:space="0" w:color="auto"/>
          </w:divBdr>
        </w:div>
        <w:div w:id="754133308">
          <w:marLeft w:val="240"/>
          <w:marRight w:val="0"/>
          <w:marTop w:val="240"/>
          <w:marBottom w:val="240"/>
          <w:divBdr>
            <w:top w:val="none" w:sz="0" w:space="0" w:color="auto"/>
            <w:left w:val="none" w:sz="0" w:space="0" w:color="auto"/>
            <w:bottom w:val="none" w:sz="0" w:space="0" w:color="auto"/>
            <w:right w:val="none" w:sz="0" w:space="0" w:color="auto"/>
          </w:divBdr>
        </w:div>
        <w:div w:id="2097438951">
          <w:marLeft w:val="240"/>
          <w:marRight w:val="0"/>
          <w:marTop w:val="240"/>
          <w:marBottom w:val="240"/>
          <w:divBdr>
            <w:top w:val="none" w:sz="0" w:space="0" w:color="auto"/>
            <w:left w:val="none" w:sz="0" w:space="0" w:color="auto"/>
            <w:bottom w:val="none" w:sz="0" w:space="0" w:color="auto"/>
            <w:right w:val="none" w:sz="0" w:space="0" w:color="auto"/>
          </w:divBdr>
        </w:div>
      </w:divsChild>
    </w:div>
    <w:div w:id="998728002">
      <w:bodyDiv w:val="1"/>
      <w:marLeft w:val="0"/>
      <w:marRight w:val="0"/>
      <w:marTop w:val="0"/>
      <w:marBottom w:val="0"/>
      <w:divBdr>
        <w:top w:val="none" w:sz="0" w:space="0" w:color="auto"/>
        <w:left w:val="none" w:sz="0" w:space="0" w:color="auto"/>
        <w:bottom w:val="none" w:sz="0" w:space="0" w:color="auto"/>
        <w:right w:val="none" w:sz="0" w:space="0" w:color="auto"/>
      </w:divBdr>
    </w:div>
    <w:div w:id="1124734912">
      <w:bodyDiv w:val="1"/>
      <w:marLeft w:val="0"/>
      <w:marRight w:val="0"/>
      <w:marTop w:val="0"/>
      <w:marBottom w:val="0"/>
      <w:divBdr>
        <w:top w:val="none" w:sz="0" w:space="0" w:color="auto"/>
        <w:left w:val="none" w:sz="0" w:space="0" w:color="auto"/>
        <w:bottom w:val="none" w:sz="0" w:space="0" w:color="auto"/>
        <w:right w:val="none" w:sz="0" w:space="0" w:color="auto"/>
      </w:divBdr>
    </w:div>
    <w:div w:id="1469781282">
      <w:bodyDiv w:val="1"/>
      <w:marLeft w:val="0"/>
      <w:marRight w:val="0"/>
      <w:marTop w:val="0"/>
      <w:marBottom w:val="0"/>
      <w:divBdr>
        <w:top w:val="none" w:sz="0" w:space="0" w:color="auto"/>
        <w:left w:val="none" w:sz="0" w:space="0" w:color="auto"/>
        <w:bottom w:val="none" w:sz="0" w:space="0" w:color="auto"/>
        <w:right w:val="none" w:sz="0" w:space="0" w:color="auto"/>
      </w:divBdr>
    </w:div>
    <w:div w:id="1739553733">
      <w:bodyDiv w:val="1"/>
      <w:marLeft w:val="0"/>
      <w:marRight w:val="0"/>
      <w:marTop w:val="0"/>
      <w:marBottom w:val="0"/>
      <w:divBdr>
        <w:top w:val="none" w:sz="0" w:space="0" w:color="auto"/>
        <w:left w:val="none" w:sz="0" w:space="0" w:color="auto"/>
        <w:bottom w:val="none" w:sz="0" w:space="0" w:color="auto"/>
        <w:right w:val="none" w:sz="0" w:space="0" w:color="auto"/>
      </w:divBdr>
    </w:div>
    <w:div w:id="1829638260">
      <w:bodyDiv w:val="1"/>
      <w:marLeft w:val="0"/>
      <w:marRight w:val="0"/>
      <w:marTop w:val="0"/>
      <w:marBottom w:val="0"/>
      <w:divBdr>
        <w:top w:val="none" w:sz="0" w:space="0" w:color="auto"/>
        <w:left w:val="none" w:sz="0" w:space="0" w:color="auto"/>
        <w:bottom w:val="none" w:sz="0" w:space="0" w:color="auto"/>
        <w:right w:val="none" w:sz="0" w:space="0" w:color="auto"/>
      </w:divBdr>
    </w:div>
    <w:div w:id="20971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1815</TotalTime>
  <Pages>11</Pages>
  <Words>3797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Questions on Revelation 5</vt:lpstr>
    </vt:vector>
  </TitlesOfParts>
  <Company>Pathway Books &amp; Bibles</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Revelation 5</dc:title>
  <dc:subject/>
  <dc:creator>Johnny Elmore</dc:creator>
  <cp:keywords/>
  <dc:description/>
  <cp:lastModifiedBy>Matt Barnes</cp:lastModifiedBy>
  <cp:revision>403</cp:revision>
  <cp:lastPrinted>2009-12-18T00:54:00Z</cp:lastPrinted>
  <dcterms:created xsi:type="dcterms:W3CDTF">2019-04-25T05:28:00Z</dcterms:created>
  <dcterms:modified xsi:type="dcterms:W3CDTF">2019-08-12T14:39:00Z</dcterms:modified>
</cp:coreProperties>
</file>